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A4E049" w14:textId="6B18C897" w:rsidR="00B1691B" w:rsidRPr="00EF4CC6" w:rsidRDefault="1A28E9C0" w:rsidP="77C68CD3">
      <w:pPr>
        <w:spacing w:after="0" w:line="240" w:lineRule="auto"/>
        <w:rPr>
          <w:b/>
          <w:bCs/>
          <w:sz w:val="28"/>
          <w:szCs w:val="28"/>
        </w:rPr>
      </w:pPr>
      <w:r w:rsidRPr="77C68CD3">
        <w:rPr>
          <w:b/>
          <w:bCs/>
          <w:sz w:val="28"/>
          <w:szCs w:val="28"/>
        </w:rPr>
        <w:t xml:space="preserve">BM – </w:t>
      </w:r>
      <w:r w:rsidR="54CB3B3A" w:rsidRPr="77C68CD3">
        <w:rPr>
          <w:b/>
          <w:bCs/>
          <w:sz w:val="28"/>
          <w:szCs w:val="28"/>
        </w:rPr>
        <w:t xml:space="preserve">Base </w:t>
      </w:r>
      <w:r w:rsidRPr="77C68CD3">
        <w:rPr>
          <w:b/>
          <w:bCs/>
          <w:sz w:val="28"/>
          <w:szCs w:val="28"/>
        </w:rPr>
        <w:t xml:space="preserve">MES – </w:t>
      </w:r>
      <w:r w:rsidR="111D16AE" w:rsidRPr="77C68CD3">
        <w:rPr>
          <w:b/>
          <w:bCs/>
          <w:sz w:val="28"/>
          <w:szCs w:val="28"/>
        </w:rPr>
        <w:t>Practical Training Document</w:t>
      </w:r>
      <w:r w:rsidR="000400B0">
        <w:rPr>
          <w:b/>
          <w:bCs/>
          <w:sz w:val="28"/>
          <w:szCs w:val="28"/>
        </w:rPr>
        <w:t xml:space="preserve"> – Part </w:t>
      </w:r>
      <w:r w:rsidR="008F77B8">
        <w:rPr>
          <w:b/>
          <w:bCs/>
          <w:sz w:val="28"/>
          <w:szCs w:val="28"/>
        </w:rPr>
        <w:t>3</w:t>
      </w:r>
    </w:p>
    <w:p w14:paraId="21E8964B" w14:textId="440079BD" w:rsidR="00342145" w:rsidRDefault="00342145" w:rsidP="77C68CD3">
      <w:pPr>
        <w:spacing w:after="0" w:line="240" w:lineRule="auto"/>
      </w:pPr>
    </w:p>
    <w:p w14:paraId="0EBF4C70" w14:textId="77777777" w:rsidR="00342145" w:rsidRDefault="00342145" w:rsidP="77C68CD3">
      <w:pPr>
        <w:spacing w:after="0" w:line="240" w:lineRule="auto"/>
      </w:pPr>
    </w:p>
    <w:p w14:paraId="6AE69630" w14:textId="6E32F1A2" w:rsidR="00342145" w:rsidRPr="00EF4CC6" w:rsidRDefault="45F3CF08" w:rsidP="77C68CD3">
      <w:pPr>
        <w:spacing w:after="0" w:line="240" w:lineRule="auto"/>
        <w:rPr>
          <w:b/>
          <w:bCs/>
          <w:sz w:val="24"/>
          <w:szCs w:val="24"/>
        </w:rPr>
      </w:pPr>
      <w:r w:rsidRPr="77C68CD3">
        <w:rPr>
          <w:b/>
          <w:bCs/>
          <w:sz w:val="24"/>
          <w:szCs w:val="24"/>
        </w:rPr>
        <w:t>Contents</w:t>
      </w:r>
    </w:p>
    <w:p w14:paraId="36F3B69C" w14:textId="3EB1464E" w:rsidR="00342145" w:rsidRDefault="00342145" w:rsidP="77C68CD3">
      <w:pPr>
        <w:spacing w:after="0" w:line="240" w:lineRule="auto"/>
      </w:pPr>
    </w:p>
    <w:p w14:paraId="4539DF65" w14:textId="7003E4A9" w:rsidR="008F77B8" w:rsidRDefault="77C68CD3">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r>
        <w:fldChar w:fldCharType="begin"/>
      </w:r>
      <w:r w:rsidR="00273F0E">
        <w:instrText>TOC \o "1-3" \h \z \u</w:instrText>
      </w:r>
      <w:r>
        <w:fldChar w:fldCharType="separate"/>
      </w:r>
      <w:hyperlink w:anchor="_Toc178667675" w:history="1">
        <w:r w:rsidR="008F77B8" w:rsidRPr="003148DA">
          <w:rPr>
            <w:rStyle w:val="Kpr"/>
            <w:noProof/>
          </w:rPr>
          <w:t>5.2.4.</w:t>
        </w:r>
        <w:r w:rsidR="008F77B8">
          <w:rPr>
            <w:rFonts w:asciiTheme="minorHAnsi" w:eastAsiaTheme="minorEastAsia" w:hAnsiTheme="minorHAnsi" w:cstheme="minorBidi"/>
            <w:noProof/>
            <w:kern w:val="2"/>
            <w:sz w:val="24"/>
            <w:szCs w:val="24"/>
            <w:lang w:val="tr-TR" w:eastAsia="tr-TR"/>
            <w14:ligatures w14:val="standardContextual"/>
          </w:rPr>
          <w:tab/>
        </w:r>
        <w:r w:rsidR="008F77B8" w:rsidRPr="003148DA">
          <w:rPr>
            <w:rStyle w:val="Kpr"/>
            <w:noProof/>
          </w:rPr>
          <w:t>Lower Part Bending Operation Center</w:t>
        </w:r>
        <w:r w:rsidR="008F77B8">
          <w:rPr>
            <w:noProof/>
            <w:webHidden/>
          </w:rPr>
          <w:tab/>
        </w:r>
        <w:r w:rsidR="008F77B8">
          <w:rPr>
            <w:noProof/>
            <w:webHidden/>
          </w:rPr>
          <w:fldChar w:fldCharType="begin"/>
        </w:r>
        <w:r w:rsidR="008F77B8">
          <w:rPr>
            <w:noProof/>
            <w:webHidden/>
          </w:rPr>
          <w:instrText xml:space="preserve"> PAGEREF _Toc178667675 \h </w:instrText>
        </w:r>
        <w:r w:rsidR="008F77B8">
          <w:rPr>
            <w:noProof/>
            <w:webHidden/>
          </w:rPr>
        </w:r>
        <w:r w:rsidR="008F77B8">
          <w:rPr>
            <w:noProof/>
            <w:webHidden/>
          </w:rPr>
          <w:fldChar w:fldCharType="separate"/>
        </w:r>
        <w:r w:rsidR="008F77B8">
          <w:rPr>
            <w:noProof/>
            <w:webHidden/>
          </w:rPr>
          <w:t>2</w:t>
        </w:r>
        <w:r w:rsidR="008F77B8">
          <w:rPr>
            <w:noProof/>
            <w:webHidden/>
          </w:rPr>
          <w:fldChar w:fldCharType="end"/>
        </w:r>
      </w:hyperlink>
    </w:p>
    <w:p w14:paraId="583BF0D8" w14:textId="069BF1E1" w:rsidR="008F77B8" w:rsidRDefault="008F77B8">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76" w:history="1">
        <w:r w:rsidRPr="003148DA">
          <w:rPr>
            <w:rStyle w:val="Kpr"/>
            <w:noProof/>
          </w:rPr>
          <w:t>5.2.5.</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Lower-Upper Part Assembly Operation Center</w:t>
        </w:r>
        <w:r>
          <w:rPr>
            <w:noProof/>
            <w:webHidden/>
          </w:rPr>
          <w:tab/>
        </w:r>
        <w:r>
          <w:rPr>
            <w:noProof/>
            <w:webHidden/>
          </w:rPr>
          <w:fldChar w:fldCharType="begin"/>
        </w:r>
        <w:r>
          <w:rPr>
            <w:noProof/>
            <w:webHidden/>
          </w:rPr>
          <w:instrText xml:space="preserve"> PAGEREF _Toc178667676 \h </w:instrText>
        </w:r>
        <w:r>
          <w:rPr>
            <w:noProof/>
            <w:webHidden/>
          </w:rPr>
        </w:r>
        <w:r>
          <w:rPr>
            <w:noProof/>
            <w:webHidden/>
          </w:rPr>
          <w:fldChar w:fldCharType="separate"/>
        </w:r>
        <w:r>
          <w:rPr>
            <w:noProof/>
            <w:webHidden/>
          </w:rPr>
          <w:t>7</w:t>
        </w:r>
        <w:r>
          <w:rPr>
            <w:noProof/>
            <w:webHidden/>
          </w:rPr>
          <w:fldChar w:fldCharType="end"/>
        </w:r>
      </w:hyperlink>
    </w:p>
    <w:p w14:paraId="0E936F6E" w14:textId="7E0C8B07" w:rsidR="008F77B8" w:rsidRDefault="008F77B8">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77" w:history="1">
        <w:r w:rsidRPr="003148DA">
          <w:rPr>
            <w:rStyle w:val="Kpr"/>
            <w:noProof/>
          </w:rPr>
          <w:t>5.2.6.</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Wheel Assembly Operation Centre</w:t>
        </w:r>
        <w:r>
          <w:rPr>
            <w:noProof/>
            <w:webHidden/>
          </w:rPr>
          <w:tab/>
        </w:r>
        <w:r>
          <w:rPr>
            <w:noProof/>
            <w:webHidden/>
          </w:rPr>
          <w:fldChar w:fldCharType="begin"/>
        </w:r>
        <w:r>
          <w:rPr>
            <w:noProof/>
            <w:webHidden/>
          </w:rPr>
          <w:instrText xml:space="preserve"> PAGEREF _Toc178667677 \h </w:instrText>
        </w:r>
        <w:r>
          <w:rPr>
            <w:noProof/>
            <w:webHidden/>
          </w:rPr>
        </w:r>
        <w:r>
          <w:rPr>
            <w:noProof/>
            <w:webHidden/>
          </w:rPr>
          <w:fldChar w:fldCharType="separate"/>
        </w:r>
        <w:r>
          <w:rPr>
            <w:noProof/>
            <w:webHidden/>
          </w:rPr>
          <w:t>15</w:t>
        </w:r>
        <w:r>
          <w:rPr>
            <w:noProof/>
            <w:webHidden/>
          </w:rPr>
          <w:fldChar w:fldCharType="end"/>
        </w:r>
      </w:hyperlink>
    </w:p>
    <w:p w14:paraId="49268416" w14:textId="20298FB8" w:rsidR="008F77B8" w:rsidRDefault="008F77B8">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78" w:history="1">
        <w:r w:rsidRPr="003148DA">
          <w:rPr>
            <w:rStyle w:val="Kpr"/>
            <w:noProof/>
          </w:rPr>
          <w:t>5.2.7.</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General Review of Operation Centers</w:t>
        </w:r>
        <w:r>
          <w:rPr>
            <w:noProof/>
            <w:webHidden/>
          </w:rPr>
          <w:tab/>
        </w:r>
        <w:r>
          <w:rPr>
            <w:noProof/>
            <w:webHidden/>
          </w:rPr>
          <w:fldChar w:fldCharType="begin"/>
        </w:r>
        <w:r>
          <w:rPr>
            <w:noProof/>
            <w:webHidden/>
          </w:rPr>
          <w:instrText xml:space="preserve"> PAGEREF _Toc178667678 \h </w:instrText>
        </w:r>
        <w:r>
          <w:rPr>
            <w:noProof/>
            <w:webHidden/>
          </w:rPr>
        </w:r>
        <w:r>
          <w:rPr>
            <w:noProof/>
            <w:webHidden/>
          </w:rPr>
          <w:fldChar w:fldCharType="separate"/>
        </w:r>
        <w:r>
          <w:rPr>
            <w:noProof/>
            <w:webHidden/>
          </w:rPr>
          <w:t>25</w:t>
        </w:r>
        <w:r>
          <w:rPr>
            <w:noProof/>
            <w:webHidden/>
          </w:rPr>
          <w:fldChar w:fldCharType="end"/>
        </w:r>
      </w:hyperlink>
    </w:p>
    <w:p w14:paraId="65A61183" w14:textId="5D476788" w:rsidR="008F77B8" w:rsidRDefault="008F77B8">
      <w:pPr>
        <w:pStyle w:val="T2"/>
        <w:tabs>
          <w:tab w:val="left" w:pos="88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79" w:history="1">
        <w:r w:rsidRPr="003148DA">
          <w:rPr>
            <w:rStyle w:val="Kpr"/>
            <w:noProof/>
          </w:rPr>
          <w:t>5.3.</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Factory Monitoring</w:t>
        </w:r>
        <w:r>
          <w:rPr>
            <w:noProof/>
            <w:webHidden/>
          </w:rPr>
          <w:tab/>
        </w:r>
        <w:r>
          <w:rPr>
            <w:noProof/>
            <w:webHidden/>
          </w:rPr>
          <w:fldChar w:fldCharType="begin"/>
        </w:r>
        <w:r>
          <w:rPr>
            <w:noProof/>
            <w:webHidden/>
          </w:rPr>
          <w:instrText xml:space="preserve"> PAGEREF _Toc178667679 \h </w:instrText>
        </w:r>
        <w:r>
          <w:rPr>
            <w:noProof/>
            <w:webHidden/>
          </w:rPr>
        </w:r>
        <w:r>
          <w:rPr>
            <w:noProof/>
            <w:webHidden/>
          </w:rPr>
          <w:fldChar w:fldCharType="separate"/>
        </w:r>
        <w:r>
          <w:rPr>
            <w:noProof/>
            <w:webHidden/>
          </w:rPr>
          <w:t>25</w:t>
        </w:r>
        <w:r>
          <w:rPr>
            <w:noProof/>
            <w:webHidden/>
          </w:rPr>
          <w:fldChar w:fldCharType="end"/>
        </w:r>
      </w:hyperlink>
    </w:p>
    <w:p w14:paraId="2EFAC068" w14:textId="300EF594" w:rsidR="008F77B8" w:rsidRDefault="008F77B8">
      <w:pPr>
        <w:pStyle w:val="T2"/>
        <w:tabs>
          <w:tab w:val="left" w:pos="88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0" w:history="1">
        <w:r w:rsidRPr="003148DA">
          <w:rPr>
            <w:rStyle w:val="Kpr"/>
            <w:noProof/>
          </w:rPr>
          <w:t>5.4.</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Operation Orders</w:t>
        </w:r>
        <w:r>
          <w:rPr>
            <w:noProof/>
            <w:webHidden/>
          </w:rPr>
          <w:tab/>
        </w:r>
        <w:r>
          <w:rPr>
            <w:noProof/>
            <w:webHidden/>
          </w:rPr>
          <w:fldChar w:fldCharType="begin"/>
        </w:r>
        <w:r>
          <w:rPr>
            <w:noProof/>
            <w:webHidden/>
          </w:rPr>
          <w:instrText xml:space="preserve"> PAGEREF _Toc178667680 \h </w:instrText>
        </w:r>
        <w:r>
          <w:rPr>
            <w:noProof/>
            <w:webHidden/>
          </w:rPr>
        </w:r>
        <w:r>
          <w:rPr>
            <w:noProof/>
            <w:webHidden/>
          </w:rPr>
          <w:fldChar w:fldCharType="separate"/>
        </w:r>
        <w:r>
          <w:rPr>
            <w:noProof/>
            <w:webHidden/>
          </w:rPr>
          <w:t>26</w:t>
        </w:r>
        <w:r>
          <w:rPr>
            <w:noProof/>
            <w:webHidden/>
          </w:rPr>
          <w:fldChar w:fldCharType="end"/>
        </w:r>
      </w:hyperlink>
    </w:p>
    <w:p w14:paraId="64B42C3F" w14:textId="5D79AFAF" w:rsidR="008F77B8" w:rsidRDefault="008F77B8">
      <w:pPr>
        <w:pStyle w:val="T2"/>
        <w:tabs>
          <w:tab w:val="left" w:pos="88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1" w:history="1">
        <w:r w:rsidRPr="003148DA">
          <w:rPr>
            <w:rStyle w:val="Kpr"/>
            <w:noProof/>
          </w:rPr>
          <w:t>5.5.</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Production Transactions</w:t>
        </w:r>
        <w:r>
          <w:rPr>
            <w:noProof/>
            <w:webHidden/>
          </w:rPr>
          <w:tab/>
        </w:r>
        <w:r>
          <w:rPr>
            <w:noProof/>
            <w:webHidden/>
          </w:rPr>
          <w:fldChar w:fldCharType="begin"/>
        </w:r>
        <w:r>
          <w:rPr>
            <w:noProof/>
            <w:webHidden/>
          </w:rPr>
          <w:instrText xml:space="preserve"> PAGEREF _Toc178667681 \h </w:instrText>
        </w:r>
        <w:r>
          <w:rPr>
            <w:noProof/>
            <w:webHidden/>
          </w:rPr>
        </w:r>
        <w:r>
          <w:rPr>
            <w:noProof/>
            <w:webHidden/>
          </w:rPr>
          <w:fldChar w:fldCharType="separate"/>
        </w:r>
        <w:r>
          <w:rPr>
            <w:noProof/>
            <w:webHidden/>
          </w:rPr>
          <w:t>26</w:t>
        </w:r>
        <w:r>
          <w:rPr>
            <w:noProof/>
            <w:webHidden/>
          </w:rPr>
          <w:fldChar w:fldCharType="end"/>
        </w:r>
      </w:hyperlink>
    </w:p>
    <w:p w14:paraId="6F125E40" w14:textId="219E35B2" w:rsidR="008F77B8" w:rsidRDefault="008F77B8">
      <w:pPr>
        <w:pStyle w:val="T2"/>
        <w:tabs>
          <w:tab w:val="left" w:pos="88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2" w:history="1">
        <w:r w:rsidRPr="003148DA">
          <w:rPr>
            <w:rStyle w:val="Kpr"/>
            <w:noProof/>
          </w:rPr>
          <w:t>5.6.</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Quality Transactions</w:t>
        </w:r>
        <w:r>
          <w:rPr>
            <w:noProof/>
            <w:webHidden/>
          </w:rPr>
          <w:tab/>
        </w:r>
        <w:r>
          <w:rPr>
            <w:noProof/>
            <w:webHidden/>
          </w:rPr>
          <w:fldChar w:fldCharType="begin"/>
        </w:r>
        <w:r>
          <w:rPr>
            <w:noProof/>
            <w:webHidden/>
          </w:rPr>
          <w:instrText xml:space="preserve"> PAGEREF _Toc178667682 \h </w:instrText>
        </w:r>
        <w:r>
          <w:rPr>
            <w:noProof/>
            <w:webHidden/>
          </w:rPr>
        </w:r>
        <w:r>
          <w:rPr>
            <w:noProof/>
            <w:webHidden/>
          </w:rPr>
          <w:fldChar w:fldCharType="separate"/>
        </w:r>
        <w:r>
          <w:rPr>
            <w:noProof/>
            <w:webHidden/>
          </w:rPr>
          <w:t>27</w:t>
        </w:r>
        <w:r>
          <w:rPr>
            <w:noProof/>
            <w:webHidden/>
          </w:rPr>
          <w:fldChar w:fldCharType="end"/>
        </w:r>
      </w:hyperlink>
    </w:p>
    <w:p w14:paraId="2EB6B6A3" w14:textId="65EDE4FB" w:rsidR="008F77B8" w:rsidRDefault="008F77B8">
      <w:pPr>
        <w:pStyle w:val="T2"/>
        <w:tabs>
          <w:tab w:val="left" w:pos="88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3" w:history="1">
        <w:r w:rsidRPr="003148DA">
          <w:rPr>
            <w:rStyle w:val="Kpr"/>
            <w:noProof/>
          </w:rPr>
          <w:t>5.7.</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Downtime Transactions</w:t>
        </w:r>
        <w:r>
          <w:rPr>
            <w:noProof/>
            <w:webHidden/>
          </w:rPr>
          <w:tab/>
        </w:r>
        <w:r>
          <w:rPr>
            <w:noProof/>
            <w:webHidden/>
          </w:rPr>
          <w:fldChar w:fldCharType="begin"/>
        </w:r>
        <w:r>
          <w:rPr>
            <w:noProof/>
            <w:webHidden/>
          </w:rPr>
          <w:instrText xml:space="preserve"> PAGEREF _Toc178667683 \h </w:instrText>
        </w:r>
        <w:r>
          <w:rPr>
            <w:noProof/>
            <w:webHidden/>
          </w:rPr>
        </w:r>
        <w:r>
          <w:rPr>
            <w:noProof/>
            <w:webHidden/>
          </w:rPr>
          <w:fldChar w:fldCharType="separate"/>
        </w:r>
        <w:r>
          <w:rPr>
            <w:noProof/>
            <w:webHidden/>
          </w:rPr>
          <w:t>27</w:t>
        </w:r>
        <w:r>
          <w:rPr>
            <w:noProof/>
            <w:webHidden/>
          </w:rPr>
          <w:fldChar w:fldCharType="end"/>
        </w:r>
      </w:hyperlink>
    </w:p>
    <w:p w14:paraId="32894895" w14:textId="6A02C7D7" w:rsidR="008F77B8" w:rsidRDefault="008F77B8">
      <w:pPr>
        <w:pStyle w:val="T2"/>
        <w:tabs>
          <w:tab w:val="left" w:pos="88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4" w:history="1">
        <w:r w:rsidRPr="003148DA">
          <w:rPr>
            <w:rStyle w:val="Kpr"/>
            <w:noProof/>
          </w:rPr>
          <w:t>5.8.</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Excel Integration</w:t>
        </w:r>
        <w:r>
          <w:rPr>
            <w:noProof/>
            <w:webHidden/>
          </w:rPr>
          <w:tab/>
        </w:r>
        <w:r>
          <w:rPr>
            <w:noProof/>
            <w:webHidden/>
          </w:rPr>
          <w:fldChar w:fldCharType="begin"/>
        </w:r>
        <w:r>
          <w:rPr>
            <w:noProof/>
            <w:webHidden/>
          </w:rPr>
          <w:instrText xml:space="preserve"> PAGEREF _Toc178667684 \h </w:instrText>
        </w:r>
        <w:r>
          <w:rPr>
            <w:noProof/>
            <w:webHidden/>
          </w:rPr>
        </w:r>
        <w:r>
          <w:rPr>
            <w:noProof/>
            <w:webHidden/>
          </w:rPr>
          <w:fldChar w:fldCharType="separate"/>
        </w:r>
        <w:r>
          <w:rPr>
            <w:noProof/>
            <w:webHidden/>
          </w:rPr>
          <w:t>28</w:t>
        </w:r>
        <w:r>
          <w:rPr>
            <w:noProof/>
            <w:webHidden/>
          </w:rPr>
          <w:fldChar w:fldCharType="end"/>
        </w:r>
      </w:hyperlink>
    </w:p>
    <w:p w14:paraId="57B24CE7" w14:textId="6E057586" w:rsidR="008F77B8" w:rsidRDefault="008F77B8">
      <w:pPr>
        <w:pStyle w:val="T2"/>
        <w:tabs>
          <w:tab w:val="left" w:pos="88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5" w:history="1">
        <w:r w:rsidRPr="003148DA">
          <w:rPr>
            <w:rStyle w:val="Kpr"/>
            <w:noProof/>
          </w:rPr>
          <w:t>5.9.</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Reports</w:t>
        </w:r>
        <w:r>
          <w:rPr>
            <w:noProof/>
            <w:webHidden/>
          </w:rPr>
          <w:tab/>
        </w:r>
        <w:r>
          <w:rPr>
            <w:noProof/>
            <w:webHidden/>
          </w:rPr>
          <w:fldChar w:fldCharType="begin"/>
        </w:r>
        <w:r>
          <w:rPr>
            <w:noProof/>
            <w:webHidden/>
          </w:rPr>
          <w:instrText xml:space="preserve"> PAGEREF _Toc178667685 \h </w:instrText>
        </w:r>
        <w:r>
          <w:rPr>
            <w:noProof/>
            <w:webHidden/>
          </w:rPr>
        </w:r>
        <w:r>
          <w:rPr>
            <w:noProof/>
            <w:webHidden/>
          </w:rPr>
          <w:fldChar w:fldCharType="separate"/>
        </w:r>
        <w:r>
          <w:rPr>
            <w:noProof/>
            <w:webHidden/>
          </w:rPr>
          <w:t>28</w:t>
        </w:r>
        <w:r>
          <w:rPr>
            <w:noProof/>
            <w:webHidden/>
          </w:rPr>
          <w:fldChar w:fldCharType="end"/>
        </w:r>
      </w:hyperlink>
    </w:p>
    <w:p w14:paraId="6E3D0C69" w14:textId="7AD73B1C" w:rsidR="008F77B8" w:rsidRDefault="008F77B8">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6" w:history="1">
        <w:r w:rsidRPr="003148DA">
          <w:rPr>
            <w:rStyle w:val="Kpr"/>
            <w:noProof/>
          </w:rPr>
          <w:t>5.9.1.</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Production Reports</w:t>
        </w:r>
        <w:r>
          <w:rPr>
            <w:noProof/>
            <w:webHidden/>
          </w:rPr>
          <w:tab/>
        </w:r>
        <w:r>
          <w:rPr>
            <w:noProof/>
            <w:webHidden/>
          </w:rPr>
          <w:fldChar w:fldCharType="begin"/>
        </w:r>
        <w:r>
          <w:rPr>
            <w:noProof/>
            <w:webHidden/>
          </w:rPr>
          <w:instrText xml:space="preserve"> PAGEREF _Toc178667686 \h </w:instrText>
        </w:r>
        <w:r>
          <w:rPr>
            <w:noProof/>
            <w:webHidden/>
          </w:rPr>
        </w:r>
        <w:r>
          <w:rPr>
            <w:noProof/>
            <w:webHidden/>
          </w:rPr>
          <w:fldChar w:fldCharType="separate"/>
        </w:r>
        <w:r>
          <w:rPr>
            <w:noProof/>
            <w:webHidden/>
          </w:rPr>
          <w:t>28</w:t>
        </w:r>
        <w:r>
          <w:rPr>
            <w:noProof/>
            <w:webHidden/>
          </w:rPr>
          <w:fldChar w:fldCharType="end"/>
        </w:r>
      </w:hyperlink>
    </w:p>
    <w:p w14:paraId="371217D3" w14:textId="0F64A1C5" w:rsidR="008F77B8" w:rsidRDefault="008F77B8">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7" w:history="1">
        <w:r w:rsidRPr="003148DA">
          <w:rPr>
            <w:rStyle w:val="Kpr"/>
            <w:noProof/>
          </w:rPr>
          <w:t>5.9.2.</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OEE Reports</w:t>
        </w:r>
        <w:r>
          <w:rPr>
            <w:noProof/>
            <w:webHidden/>
          </w:rPr>
          <w:tab/>
        </w:r>
        <w:r>
          <w:rPr>
            <w:noProof/>
            <w:webHidden/>
          </w:rPr>
          <w:fldChar w:fldCharType="begin"/>
        </w:r>
        <w:r>
          <w:rPr>
            <w:noProof/>
            <w:webHidden/>
          </w:rPr>
          <w:instrText xml:space="preserve"> PAGEREF _Toc178667687 \h </w:instrText>
        </w:r>
        <w:r>
          <w:rPr>
            <w:noProof/>
            <w:webHidden/>
          </w:rPr>
        </w:r>
        <w:r>
          <w:rPr>
            <w:noProof/>
            <w:webHidden/>
          </w:rPr>
          <w:fldChar w:fldCharType="separate"/>
        </w:r>
        <w:r>
          <w:rPr>
            <w:noProof/>
            <w:webHidden/>
          </w:rPr>
          <w:t>29</w:t>
        </w:r>
        <w:r>
          <w:rPr>
            <w:noProof/>
            <w:webHidden/>
          </w:rPr>
          <w:fldChar w:fldCharType="end"/>
        </w:r>
      </w:hyperlink>
    </w:p>
    <w:p w14:paraId="4C28C0E9" w14:textId="1E7338C3" w:rsidR="008F77B8" w:rsidRDefault="008F77B8">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8" w:history="1">
        <w:r w:rsidRPr="003148DA">
          <w:rPr>
            <w:rStyle w:val="Kpr"/>
            <w:noProof/>
          </w:rPr>
          <w:t>5.9.3.</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Downtime Reports</w:t>
        </w:r>
        <w:r>
          <w:rPr>
            <w:noProof/>
            <w:webHidden/>
          </w:rPr>
          <w:tab/>
        </w:r>
        <w:r>
          <w:rPr>
            <w:noProof/>
            <w:webHidden/>
          </w:rPr>
          <w:fldChar w:fldCharType="begin"/>
        </w:r>
        <w:r>
          <w:rPr>
            <w:noProof/>
            <w:webHidden/>
          </w:rPr>
          <w:instrText xml:space="preserve"> PAGEREF _Toc178667688 \h </w:instrText>
        </w:r>
        <w:r>
          <w:rPr>
            <w:noProof/>
            <w:webHidden/>
          </w:rPr>
        </w:r>
        <w:r>
          <w:rPr>
            <w:noProof/>
            <w:webHidden/>
          </w:rPr>
          <w:fldChar w:fldCharType="separate"/>
        </w:r>
        <w:r>
          <w:rPr>
            <w:noProof/>
            <w:webHidden/>
          </w:rPr>
          <w:t>30</w:t>
        </w:r>
        <w:r>
          <w:rPr>
            <w:noProof/>
            <w:webHidden/>
          </w:rPr>
          <w:fldChar w:fldCharType="end"/>
        </w:r>
      </w:hyperlink>
    </w:p>
    <w:p w14:paraId="527D7A84" w14:textId="04D8BFB2" w:rsidR="008F77B8" w:rsidRDefault="008F77B8">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89" w:history="1">
        <w:r w:rsidRPr="003148DA">
          <w:rPr>
            <w:rStyle w:val="Kpr"/>
            <w:noProof/>
          </w:rPr>
          <w:t>5.9.4.</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Quality Loss Reports</w:t>
        </w:r>
        <w:r>
          <w:rPr>
            <w:noProof/>
            <w:webHidden/>
          </w:rPr>
          <w:tab/>
        </w:r>
        <w:r>
          <w:rPr>
            <w:noProof/>
            <w:webHidden/>
          </w:rPr>
          <w:fldChar w:fldCharType="begin"/>
        </w:r>
        <w:r>
          <w:rPr>
            <w:noProof/>
            <w:webHidden/>
          </w:rPr>
          <w:instrText xml:space="preserve"> PAGEREF _Toc178667689 \h </w:instrText>
        </w:r>
        <w:r>
          <w:rPr>
            <w:noProof/>
            <w:webHidden/>
          </w:rPr>
        </w:r>
        <w:r>
          <w:rPr>
            <w:noProof/>
            <w:webHidden/>
          </w:rPr>
          <w:fldChar w:fldCharType="separate"/>
        </w:r>
        <w:r>
          <w:rPr>
            <w:noProof/>
            <w:webHidden/>
          </w:rPr>
          <w:t>33</w:t>
        </w:r>
        <w:r>
          <w:rPr>
            <w:noProof/>
            <w:webHidden/>
          </w:rPr>
          <w:fldChar w:fldCharType="end"/>
        </w:r>
      </w:hyperlink>
    </w:p>
    <w:p w14:paraId="32D20BEC" w14:textId="1EA2B9E4" w:rsidR="008F77B8" w:rsidRDefault="008F77B8">
      <w:pPr>
        <w:pStyle w:val="T2"/>
        <w:tabs>
          <w:tab w:val="left" w:pos="88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690" w:history="1">
        <w:r w:rsidRPr="003148DA">
          <w:rPr>
            <w:rStyle w:val="Kpr"/>
            <w:noProof/>
          </w:rPr>
          <w:t>5.10.</w:t>
        </w:r>
        <w:r>
          <w:rPr>
            <w:rFonts w:asciiTheme="minorHAnsi" w:eastAsiaTheme="minorEastAsia" w:hAnsiTheme="minorHAnsi" w:cstheme="minorBidi"/>
            <w:noProof/>
            <w:kern w:val="2"/>
            <w:sz w:val="24"/>
            <w:szCs w:val="24"/>
            <w:lang w:val="tr-TR" w:eastAsia="tr-TR"/>
            <w14:ligatures w14:val="standardContextual"/>
          </w:rPr>
          <w:tab/>
        </w:r>
        <w:r w:rsidRPr="003148DA">
          <w:rPr>
            <w:rStyle w:val="Kpr"/>
            <w:noProof/>
          </w:rPr>
          <w:t>Dashboard</w:t>
        </w:r>
        <w:r>
          <w:rPr>
            <w:noProof/>
            <w:webHidden/>
          </w:rPr>
          <w:tab/>
        </w:r>
        <w:r>
          <w:rPr>
            <w:noProof/>
            <w:webHidden/>
          </w:rPr>
          <w:fldChar w:fldCharType="begin"/>
        </w:r>
        <w:r>
          <w:rPr>
            <w:noProof/>
            <w:webHidden/>
          </w:rPr>
          <w:instrText xml:space="preserve"> PAGEREF _Toc178667690 \h </w:instrText>
        </w:r>
        <w:r>
          <w:rPr>
            <w:noProof/>
            <w:webHidden/>
          </w:rPr>
        </w:r>
        <w:r>
          <w:rPr>
            <w:noProof/>
            <w:webHidden/>
          </w:rPr>
          <w:fldChar w:fldCharType="separate"/>
        </w:r>
        <w:r>
          <w:rPr>
            <w:noProof/>
            <w:webHidden/>
          </w:rPr>
          <w:t>36</w:t>
        </w:r>
        <w:r>
          <w:rPr>
            <w:noProof/>
            <w:webHidden/>
          </w:rPr>
          <w:fldChar w:fldCharType="end"/>
        </w:r>
      </w:hyperlink>
    </w:p>
    <w:p w14:paraId="43C6FB3B" w14:textId="3F201AC6" w:rsidR="77C68CD3" w:rsidRDefault="77C68CD3" w:rsidP="77C68CD3">
      <w:pPr>
        <w:pStyle w:val="T2"/>
        <w:tabs>
          <w:tab w:val="left" w:pos="720"/>
          <w:tab w:val="right" w:leader="dot" w:pos="10455"/>
        </w:tabs>
      </w:pPr>
      <w:r>
        <w:fldChar w:fldCharType="end"/>
      </w:r>
    </w:p>
    <w:p w14:paraId="31E2F627" w14:textId="0BED0585" w:rsidR="00342145" w:rsidRDefault="00273F0E" w:rsidP="77C68CD3">
      <w:pPr>
        <w:spacing w:after="0" w:line="240" w:lineRule="auto"/>
      </w:pPr>
      <w:r>
        <w:br w:type="page"/>
      </w:r>
    </w:p>
    <w:p w14:paraId="4D7CA3FF" w14:textId="77777777" w:rsidR="008F77B8" w:rsidRPr="008F77B8" w:rsidRDefault="008F77B8" w:rsidP="008F77B8">
      <w:pPr>
        <w:pStyle w:val="ListeParagraf"/>
        <w:numPr>
          <w:ilvl w:val="0"/>
          <w:numId w:val="16"/>
        </w:numPr>
        <w:ind w:left="0"/>
        <w:outlineLvl w:val="0"/>
        <w:rPr>
          <w:b/>
          <w:bCs/>
          <w:vanish/>
          <w:sz w:val="24"/>
          <w:szCs w:val="24"/>
        </w:rPr>
      </w:pPr>
      <w:bookmarkStart w:id="0" w:name="_Toc178667366"/>
      <w:bookmarkStart w:id="1" w:name="_Toc178667665"/>
      <w:bookmarkEnd w:id="1"/>
    </w:p>
    <w:p w14:paraId="09250629" w14:textId="77777777" w:rsidR="008F77B8" w:rsidRPr="008F77B8" w:rsidRDefault="008F77B8" w:rsidP="008F77B8">
      <w:pPr>
        <w:pStyle w:val="ListeParagraf"/>
        <w:numPr>
          <w:ilvl w:val="0"/>
          <w:numId w:val="16"/>
        </w:numPr>
        <w:ind w:left="0"/>
        <w:outlineLvl w:val="0"/>
        <w:rPr>
          <w:b/>
          <w:bCs/>
          <w:vanish/>
          <w:sz w:val="24"/>
          <w:szCs w:val="24"/>
        </w:rPr>
      </w:pPr>
      <w:bookmarkStart w:id="2" w:name="_Toc178667666"/>
      <w:bookmarkEnd w:id="2"/>
    </w:p>
    <w:p w14:paraId="3A411F29" w14:textId="77777777" w:rsidR="008F77B8" w:rsidRPr="008F77B8" w:rsidRDefault="008F77B8" w:rsidP="008F77B8">
      <w:pPr>
        <w:pStyle w:val="ListeParagraf"/>
        <w:numPr>
          <w:ilvl w:val="0"/>
          <w:numId w:val="16"/>
        </w:numPr>
        <w:ind w:left="0"/>
        <w:outlineLvl w:val="0"/>
        <w:rPr>
          <w:b/>
          <w:bCs/>
          <w:vanish/>
          <w:sz w:val="24"/>
          <w:szCs w:val="24"/>
        </w:rPr>
      </w:pPr>
      <w:bookmarkStart w:id="3" w:name="_Toc178667667"/>
      <w:bookmarkEnd w:id="3"/>
    </w:p>
    <w:p w14:paraId="31AE3EAA" w14:textId="77777777" w:rsidR="008F77B8" w:rsidRPr="008F77B8" w:rsidRDefault="008F77B8" w:rsidP="008F77B8">
      <w:pPr>
        <w:pStyle w:val="ListeParagraf"/>
        <w:numPr>
          <w:ilvl w:val="0"/>
          <w:numId w:val="16"/>
        </w:numPr>
        <w:ind w:left="0"/>
        <w:outlineLvl w:val="0"/>
        <w:rPr>
          <w:b/>
          <w:bCs/>
          <w:vanish/>
          <w:sz w:val="24"/>
          <w:szCs w:val="24"/>
        </w:rPr>
      </w:pPr>
      <w:bookmarkStart w:id="4" w:name="_Toc178667668"/>
      <w:bookmarkEnd w:id="4"/>
    </w:p>
    <w:p w14:paraId="0DE5AC0E" w14:textId="77777777" w:rsidR="008F77B8" w:rsidRPr="008F77B8" w:rsidRDefault="008F77B8" w:rsidP="008F77B8">
      <w:pPr>
        <w:pStyle w:val="ListeParagraf"/>
        <w:numPr>
          <w:ilvl w:val="0"/>
          <w:numId w:val="16"/>
        </w:numPr>
        <w:ind w:left="0"/>
        <w:outlineLvl w:val="0"/>
        <w:rPr>
          <w:b/>
          <w:bCs/>
          <w:vanish/>
          <w:sz w:val="24"/>
          <w:szCs w:val="24"/>
        </w:rPr>
      </w:pPr>
      <w:bookmarkStart w:id="5" w:name="_Toc178667669"/>
      <w:bookmarkEnd w:id="5"/>
    </w:p>
    <w:p w14:paraId="62C24C47" w14:textId="77777777" w:rsidR="008F77B8" w:rsidRPr="008F77B8" w:rsidRDefault="008F77B8" w:rsidP="008F77B8">
      <w:pPr>
        <w:pStyle w:val="ListeParagraf"/>
        <w:numPr>
          <w:ilvl w:val="1"/>
          <w:numId w:val="16"/>
        </w:numPr>
        <w:outlineLvl w:val="1"/>
        <w:rPr>
          <w:b/>
          <w:bCs/>
          <w:vanish/>
          <w:sz w:val="22"/>
          <w:szCs w:val="22"/>
        </w:rPr>
      </w:pPr>
      <w:bookmarkStart w:id="6" w:name="_Toc178667670"/>
      <w:bookmarkEnd w:id="6"/>
    </w:p>
    <w:p w14:paraId="20132B75" w14:textId="77777777" w:rsidR="008F77B8" w:rsidRPr="008F77B8" w:rsidRDefault="008F77B8" w:rsidP="008F77B8">
      <w:pPr>
        <w:pStyle w:val="ListeParagraf"/>
        <w:numPr>
          <w:ilvl w:val="1"/>
          <w:numId w:val="16"/>
        </w:numPr>
        <w:outlineLvl w:val="1"/>
        <w:rPr>
          <w:b/>
          <w:bCs/>
          <w:vanish/>
          <w:sz w:val="22"/>
          <w:szCs w:val="22"/>
        </w:rPr>
      </w:pPr>
      <w:bookmarkStart w:id="7" w:name="_Toc178667671"/>
      <w:bookmarkEnd w:id="7"/>
    </w:p>
    <w:p w14:paraId="5A36D062" w14:textId="77777777" w:rsidR="008F77B8" w:rsidRPr="008F77B8" w:rsidRDefault="008F77B8" w:rsidP="008F77B8">
      <w:pPr>
        <w:pStyle w:val="ListeParagraf"/>
        <w:numPr>
          <w:ilvl w:val="2"/>
          <w:numId w:val="16"/>
        </w:numPr>
        <w:outlineLvl w:val="2"/>
        <w:rPr>
          <w:b/>
          <w:bCs/>
          <w:vanish/>
          <w:sz w:val="20"/>
          <w:szCs w:val="20"/>
        </w:rPr>
      </w:pPr>
      <w:bookmarkStart w:id="8" w:name="_Toc178667672"/>
      <w:bookmarkEnd w:id="8"/>
    </w:p>
    <w:p w14:paraId="08B74296" w14:textId="77777777" w:rsidR="008F77B8" w:rsidRPr="008F77B8" w:rsidRDefault="008F77B8" w:rsidP="008F77B8">
      <w:pPr>
        <w:pStyle w:val="ListeParagraf"/>
        <w:numPr>
          <w:ilvl w:val="2"/>
          <w:numId w:val="16"/>
        </w:numPr>
        <w:outlineLvl w:val="2"/>
        <w:rPr>
          <w:b/>
          <w:bCs/>
          <w:vanish/>
          <w:sz w:val="20"/>
          <w:szCs w:val="20"/>
        </w:rPr>
      </w:pPr>
      <w:bookmarkStart w:id="9" w:name="_Toc178667673"/>
      <w:bookmarkEnd w:id="9"/>
    </w:p>
    <w:p w14:paraId="11C860D2" w14:textId="77777777" w:rsidR="008F77B8" w:rsidRPr="008F77B8" w:rsidRDefault="008F77B8" w:rsidP="008F77B8">
      <w:pPr>
        <w:pStyle w:val="ListeParagraf"/>
        <w:numPr>
          <w:ilvl w:val="2"/>
          <w:numId w:val="16"/>
        </w:numPr>
        <w:outlineLvl w:val="2"/>
        <w:rPr>
          <w:b/>
          <w:bCs/>
          <w:vanish/>
          <w:sz w:val="20"/>
          <w:szCs w:val="20"/>
        </w:rPr>
      </w:pPr>
      <w:bookmarkStart w:id="10" w:name="_Toc178667674"/>
      <w:bookmarkEnd w:id="10"/>
    </w:p>
    <w:p w14:paraId="4D09BC75" w14:textId="79822B69" w:rsidR="008F77B8" w:rsidRPr="00B1691B" w:rsidRDefault="008F77B8" w:rsidP="008F77B8">
      <w:pPr>
        <w:pStyle w:val="Balk3"/>
      </w:pPr>
      <w:bookmarkStart w:id="11" w:name="_Toc178667675"/>
      <w:r w:rsidRPr="77C68CD3">
        <w:t>Lower Part Bending Operation Center</w:t>
      </w:r>
      <w:bookmarkEnd w:id="0"/>
      <w:bookmarkEnd w:id="11"/>
    </w:p>
    <w:p w14:paraId="098FBA2F" w14:textId="77777777" w:rsidR="008F77B8" w:rsidRDefault="008F77B8" w:rsidP="008F77B8">
      <w:r w:rsidRPr="77C68CD3">
        <w:rPr>
          <w:rFonts w:eastAsia="Century Gothic" w:cs="Century Gothic"/>
        </w:rPr>
        <w:t xml:space="preserve">The production information for operation orders </w:t>
      </w:r>
      <w:r w:rsidRPr="00E22752">
        <w:rPr>
          <w:rFonts w:eastAsia="Century Gothic" w:cs="Century Gothic"/>
        </w:rPr>
        <w:t>OP00000000</w:t>
      </w:r>
      <w:r>
        <w:rPr>
          <w:rFonts w:eastAsia="Century Gothic" w:cs="Century Gothic"/>
        </w:rPr>
        <w:t xml:space="preserve">5 </w:t>
      </w:r>
      <w:r w:rsidRPr="77C68CD3">
        <w:rPr>
          <w:rFonts w:eastAsia="Century Gothic" w:cs="Century Gothic"/>
        </w:rPr>
        <w:t xml:space="preserve">and </w:t>
      </w:r>
      <w:r w:rsidRPr="00E22752">
        <w:t>OP000000006</w:t>
      </w:r>
      <w:r w:rsidRPr="77C68CD3">
        <w:rPr>
          <w:rFonts w:eastAsia="Century Gothic" w:cs="Century Gothic"/>
        </w:rPr>
        <w:t xml:space="preserve"> is as follows: </w:t>
      </w:r>
    </w:p>
    <w:p w14:paraId="69E66334" w14:textId="77777777" w:rsidR="008F77B8" w:rsidRDefault="008F77B8" w:rsidP="008F77B8">
      <w:pPr>
        <w:pStyle w:val="ListeParagraf"/>
        <w:numPr>
          <w:ilvl w:val="0"/>
          <w:numId w:val="23"/>
        </w:numPr>
        <w:spacing w:after="0" w:line="240" w:lineRule="auto"/>
      </w:pPr>
      <w:r w:rsidRPr="77C68CD3">
        <w:t xml:space="preserve">Operation order I000000000000467 was </w:t>
      </w:r>
      <w:proofErr w:type="gramStart"/>
      <w:r w:rsidRPr="77C68CD3">
        <w:t>started</w:t>
      </w:r>
      <w:proofErr w:type="gramEnd"/>
      <w:r w:rsidRPr="77C68CD3">
        <w:t xml:space="preserve"> and production was last for 45 minutes (figure 3.113)</w:t>
      </w:r>
    </w:p>
    <w:p w14:paraId="4678C2B1" w14:textId="77777777" w:rsidR="008F77B8" w:rsidRPr="00B1691B" w:rsidRDefault="008F77B8" w:rsidP="008F77B8">
      <w:pPr>
        <w:pStyle w:val="ListeParagraf"/>
        <w:spacing w:after="0" w:line="240" w:lineRule="auto"/>
      </w:pPr>
    </w:p>
    <w:p w14:paraId="21D1E35C" w14:textId="77777777" w:rsidR="008F77B8" w:rsidRPr="00E6187E" w:rsidRDefault="008F77B8" w:rsidP="008F77B8">
      <w:pPr>
        <w:spacing w:after="0" w:line="240" w:lineRule="auto"/>
        <w:rPr>
          <w:b/>
          <w:bCs/>
        </w:rPr>
      </w:pPr>
      <w:r>
        <w:rPr>
          <w:noProof/>
        </w:rPr>
        <w:drawing>
          <wp:inline distT="0" distB="0" distL="0" distR="0" wp14:anchorId="13420A8B" wp14:editId="532969C9">
            <wp:extent cx="6645910" cy="2988310"/>
            <wp:effectExtent l="190500" t="190500" r="193040" b="193040"/>
            <wp:docPr id="32" name="Resim 32" descr="metin, yazılım, bilgisayar simgesi, işletim sistem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descr="metin, yazılım, bilgisayar simgesi, işletim sistemi içeren bir resim&#10;&#10;Açıklama otomatik olarak oluşturuldu"/>
                    <pic:cNvPicPr/>
                  </pic:nvPicPr>
                  <pic:blipFill>
                    <a:blip r:embed="rId11"/>
                    <a:stretch>
                      <a:fillRect/>
                    </a:stretch>
                  </pic:blipFill>
                  <pic:spPr>
                    <a:xfrm>
                      <a:off x="0" y="0"/>
                      <a:ext cx="6645910" cy="2988310"/>
                    </a:xfrm>
                    <a:prstGeom prst="rect">
                      <a:avLst/>
                    </a:prstGeom>
                    <a:ln>
                      <a:noFill/>
                    </a:ln>
                    <a:effectLst>
                      <a:outerShdw blurRad="190500" algn="tl" rotWithShape="0">
                        <a:srgbClr val="000000">
                          <a:alpha val="70000"/>
                        </a:srgbClr>
                      </a:outerShdw>
                    </a:effectLst>
                  </pic:spPr>
                </pic:pic>
              </a:graphicData>
            </a:graphic>
          </wp:inline>
        </w:drawing>
      </w:r>
    </w:p>
    <w:p w14:paraId="0C0BF8D9" w14:textId="77777777" w:rsidR="008F77B8" w:rsidRDefault="008F77B8" w:rsidP="008F77B8">
      <w:pPr>
        <w:jc w:val="center"/>
        <w:rPr>
          <w:rFonts w:eastAsia="Century Gothic" w:cs="Century Gothic"/>
          <w:b/>
          <w:bCs/>
        </w:rPr>
      </w:pPr>
      <w:r w:rsidRPr="77C68CD3">
        <w:rPr>
          <w:rFonts w:eastAsia="Century Gothic" w:cs="Century Gothic"/>
          <w:b/>
          <w:bCs/>
        </w:rPr>
        <w:t>Figure 3.</w:t>
      </w:r>
      <w:r>
        <w:rPr>
          <w:rFonts w:eastAsia="Century Gothic" w:cs="Century Gothic"/>
          <w:b/>
          <w:bCs/>
        </w:rPr>
        <w:t>1</w:t>
      </w:r>
      <w:r w:rsidRPr="77C68CD3">
        <w:rPr>
          <w:rFonts w:eastAsia="Century Gothic" w:cs="Century Gothic"/>
          <w:b/>
          <w:bCs/>
        </w:rPr>
        <w:t xml:space="preserve">13. Lower Parts Bending Operation Center, </w:t>
      </w:r>
      <w:r w:rsidRPr="00E22752">
        <w:rPr>
          <w:rFonts w:eastAsia="Century Gothic" w:cs="Century Gothic"/>
          <w:b/>
          <w:bCs/>
        </w:rPr>
        <w:t>OP00000000</w:t>
      </w:r>
      <w:r>
        <w:rPr>
          <w:rFonts w:eastAsia="Century Gothic" w:cs="Century Gothic"/>
          <w:b/>
          <w:bCs/>
        </w:rPr>
        <w:t>5</w:t>
      </w:r>
      <w:r w:rsidRPr="77C68CD3">
        <w:rPr>
          <w:rFonts w:eastAsia="Century Gothic" w:cs="Century Gothic"/>
          <w:b/>
          <w:bCs/>
        </w:rPr>
        <w:t xml:space="preserve"> Operation Order Initiation</w:t>
      </w:r>
    </w:p>
    <w:p w14:paraId="425647B1" w14:textId="77777777" w:rsidR="008F77B8" w:rsidRDefault="008F77B8" w:rsidP="008F77B8">
      <w:r w:rsidRPr="77C68CD3">
        <w:rPr>
          <w:rFonts w:eastAsia="Century Gothic" w:cs="Century Gothic"/>
        </w:rPr>
        <w:t xml:space="preserve">"The Operation Interface (Figure 3.114) is as follows. It appears to be 100% because there is no downtime and quality loss yet. </w:t>
      </w:r>
    </w:p>
    <w:p w14:paraId="0309273F" w14:textId="77777777" w:rsidR="008F77B8" w:rsidRPr="00E6187E" w:rsidRDefault="008F77B8" w:rsidP="008F77B8">
      <w:pPr>
        <w:spacing w:after="0" w:line="240" w:lineRule="auto"/>
        <w:rPr>
          <w:b/>
          <w:bCs/>
        </w:rPr>
      </w:pPr>
      <w:r>
        <w:rPr>
          <w:noProof/>
        </w:rPr>
        <w:drawing>
          <wp:inline distT="0" distB="0" distL="0" distR="0" wp14:anchorId="46108DDB" wp14:editId="76CC33A9">
            <wp:extent cx="6645910" cy="2150745"/>
            <wp:effectExtent l="190500" t="190500" r="193040" b="192405"/>
            <wp:docPr id="59" name="Resim 59"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sim 59" descr="metin, yazılım, bilgisayar simgesi, web sayfası içeren bir resim&#10;&#10;Açıklama otomatik olarak oluşturuldu"/>
                    <pic:cNvPicPr/>
                  </pic:nvPicPr>
                  <pic:blipFill>
                    <a:blip r:embed="rId12"/>
                    <a:stretch>
                      <a:fillRect/>
                    </a:stretch>
                  </pic:blipFill>
                  <pic:spPr>
                    <a:xfrm>
                      <a:off x="0" y="0"/>
                      <a:ext cx="6645910" cy="2150745"/>
                    </a:xfrm>
                    <a:prstGeom prst="rect">
                      <a:avLst/>
                    </a:prstGeom>
                    <a:ln>
                      <a:noFill/>
                    </a:ln>
                    <a:effectLst>
                      <a:outerShdw blurRad="190500" algn="tl" rotWithShape="0">
                        <a:srgbClr val="000000">
                          <a:alpha val="70000"/>
                        </a:srgbClr>
                      </a:outerShdw>
                    </a:effectLst>
                  </pic:spPr>
                </pic:pic>
              </a:graphicData>
            </a:graphic>
          </wp:inline>
        </w:drawing>
      </w:r>
    </w:p>
    <w:p w14:paraId="11335C7A" w14:textId="77777777" w:rsidR="008F77B8" w:rsidRDefault="008F77B8" w:rsidP="008F77B8">
      <w:pPr>
        <w:rPr>
          <w:rFonts w:eastAsia="Century Gothic" w:cs="Century Gothic"/>
          <w:b/>
          <w:bCs/>
        </w:rPr>
      </w:pPr>
      <w:r w:rsidRPr="77C68CD3">
        <w:rPr>
          <w:rFonts w:eastAsia="Century Gothic" w:cs="Century Gothic"/>
          <w:b/>
          <w:bCs/>
        </w:rPr>
        <w:t>Figure 3.114. Lower Part Bending Operation Centre, Operator Interface</w:t>
      </w:r>
    </w:p>
    <w:p w14:paraId="7A6F7DD3" w14:textId="77777777" w:rsidR="008F77B8" w:rsidRDefault="008F77B8" w:rsidP="008F77B8">
      <w:pPr>
        <w:rPr>
          <w:rFonts w:eastAsia="Century Gothic" w:cs="Century Gothic"/>
          <w:b/>
          <w:bCs/>
        </w:rPr>
      </w:pPr>
    </w:p>
    <w:p w14:paraId="223AFFC4" w14:textId="77777777" w:rsidR="008F77B8" w:rsidRDefault="008F77B8" w:rsidP="008F77B8">
      <w:pPr>
        <w:pStyle w:val="ListeParagraf"/>
        <w:numPr>
          <w:ilvl w:val="0"/>
          <w:numId w:val="23"/>
        </w:numPr>
        <w:spacing w:after="0" w:line="240" w:lineRule="auto"/>
      </w:pPr>
      <w:r>
        <w:t>24</w:t>
      </w:r>
      <w:r w:rsidRPr="77C68CD3">
        <w:t xml:space="preserve"> min. production </w:t>
      </w:r>
    </w:p>
    <w:p w14:paraId="4C72BC46" w14:textId="77777777" w:rsidR="008F77B8" w:rsidRPr="00F86AC0" w:rsidRDefault="008F77B8" w:rsidP="008F77B8">
      <w:pPr>
        <w:pStyle w:val="ListeParagraf"/>
        <w:numPr>
          <w:ilvl w:val="0"/>
          <w:numId w:val="23"/>
        </w:numPr>
        <w:spacing w:after="0" w:line="240" w:lineRule="auto"/>
      </w:pPr>
      <w:r>
        <w:rPr>
          <w:rFonts w:eastAsia="Century Gothic" w:cs="Century Gothic"/>
          <w:color w:val="000000" w:themeColor="text1"/>
        </w:rPr>
        <w:t>48</w:t>
      </w:r>
      <w:r w:rsidRPr="77C68CD3">
        <w:rPr>
          <w:rFonts w:eastAsia="Century Gothic" w:cs="Century Gothic"/>
          <w:color w:val="000000" w:themeColor="text1"/>
        </w:rPr>
        <w:t xml:space="preserve"> pieces were </w:t>
      </w:r>
      <w:proofErr w:type="gramStart"/>
      <w:r w:rsidRPr="77C68CD3">
        <w:rPr>
          <w:rFonts w:eastAsia="Century Gothic" w:cs="Century Gothic"/>
          <w:color w:val="000000" w:themeColor="text1"/>
        </w:rPr>
        <w:t>produced</w:t>
      </w:r>
      <w:proofErr w:type="gramEnd"/>
      <w:r w:rsidRPr="77C68CD3">
        <w:rPr>
          <w:rFonts w:eastAsia="Century Gothic" w:cs="Century Gothic"/>
          <w:color w:val="000000" w:themeColor="text1"/>
        </w:rPr>
        <w:t xml:space="preserve"> and system input was made (figure 3.11</w:t>
      </w:r>
      <w:r>
        <w:rPr>
          <w:rFonts w:eastAsia="Century Gothic" w:cs="Century Gothic"/>
          <w:color w:val="000000" w:themeColor="text1"/>
        </w:rPr>
        <w:t>5</w:t>
      </w:r>
      <w:r w:rsidRPr="77C68CD3">
        <w:rPr>
          <w:rFonts w:eastAsia="Century Gothic" w:cs="Century Gothic"/>
          <w:color w:val="000000" w:themeColor="text1"/>
        </w:rPr>
        <w:t>)</w:t>
      </w:r>
    </w:p>
    <w:p w14:paraId="68AD9A80" w14:textId="77777777" w:rsidR="008F77B8" w:rsidRDefault="008F77B8" w:rsidP="008F77B8">
      <w:pPr>
        <w:rPr>
          <w:rFonts w:eastAsia="Century Gothic" w:cs="Century Gothic"/>
          <w:b/>
          <w:bCs/>
        </w:rPr>
      </w:pPr>
      <w:r>
        <w:rPr>
          <w:noProof/>
        </w:rPr>
        <w:lastRenderedPageBreak/>
        <w:drawing>
          <wp:inline distT="0" distB="0" distL="0" distR="0" wp14:anchorId="2DBA4AEC" wp14:editId="1E50BBB4">
            <wp:extent cx="6645910" cy="2235835"/>
            <wp:effectExtent l="190500" t="190500" r="193040" b="183515"/>
            <wp:docPr id="94" name="Resim 94"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Resim 94" descr="metin, yazılım, bilgisayar simgesi, web sayfası içeren bir resim&#10;&#10;Açıklama otomatik olarak oluşturuldu"/>
                    <pic:cNvPicPr/>
                  </pic:nvPicPr>
                  <pic:blipFill>
                    <a:blip r:embed="rId13"/>
                    <a:stretch>
                      <a:fillRect/>
                    </a:stretch>
                  </pic:blipFill>
                  <pic:spPr>
                    <a:xfrm>
                      <a:off x="0" y="0"/>
                      <a:ext cx="6645910" cy="2235835"/>
                    </a:xfrm>
                    <a:prstGeom prst="rect">
                      <a:avLst/>
                    </a:prstGeom>
                    <a:ln>
                      <a:noFill/>
                    </a:ln>
                    <a:effectLst>
                      <a:outerShdw blurRad="190500" algn="tl" rotWithShape="0">
                        <a:srgbClr val="000000">
                          <a:alpha val="70000"/>
                        </a:srgbClr>
                      </a:outerShdw>
                    </a:effectLst>
                  </pic:spPr>
                </pic:pic>
              </a:graphicData>
            </a:graphic>
          </wp:inline>
        </w:drawing>
      </w:r>
    </w:p>
    <w:p w14:paraId="670D0EDE" w14:textId="77777777" w:rsidR="008F77B8" w:rsidRDefault="008F77B8" w:rsidP="008F77B8">
      <w:pPr>
        <w:jc w:val="center"/>
        <w:rPr>
          <w:rFonts w:eastAsia="Century Gothic" w:cs="Century Gothic"/>
          <w:b/>
          <w:bCs/>
        </w:rPr>
      </w:pPr>
      <w:r w:rsidRPr="00F86AC0">
        <w:rPr>
          <w:rFonts w:eastAsia="Century Gothic" w:cs="Century Gothic"/>
          <w:b/>
          <w:bCs/>
        </w:rPr>
        <w:t>Şekil 3.115. Lower Part Bending Operation Center, after 48 Pieces Production Input</w:t>
      </w:r>
    </w:p>
    <w:p w14:paraId="7B0049D7" w14:textId="77777777" w:rsidR="008F77B8" w:rsidRDefault="008F77B8" w:rsidP="008F77B8">
      <w:pPr>
        <w:pStyle w:val="ListeParagraf"/>
        <w:numPr>
          <w:ilvl w:val="0"/>
          <w:numId w:val="23"/>
        </w:numPr>
        <w:spacing w:after="0" w:line="240" w:lineRule="auto"/>
      </w:pPr>
      <w:r>
        <w:t>10</w:t>
      </w:r>
      <w:r w:rsidRPr="77C68CD3">
        <w:t xml:space="preserve"> min. toilet break</w:t>
      </w:r>
    </w:p>
    <w:p w14:paraId="551DAC39" w14:textId="77777777" w:rsidR="008F77B8" w:rsidRDefault="008F77B8" w:rsidP="008F77B8">
      <w:pPr>
        <w:spacing w:after="0" w:line="240" w:lineRule="auto"/>
      </w:pPr>
    </w:p>
    <w:p w14:paraId="6E64EEEE" w14:textId="77777777" w:rsidR="008F77B8" w:rsidRPr="00E6187E" w:rsidRDefault="008F77B8" w:rsidP="008F77B8">
      <w:pPr>
        <w:spacing w:after="0" w:line="240" w:lineRule="auto"/>
        <w:rPr>
          <w:b/>
          <w:bCs/>
        </w:rPr>
      </w:pPr>
      <w:r>
        <w:rPr>
          <w:noProof/>
        </w:rPr>
        <w:drawing>
          <wp:inline distT="0" distB="0" distL="0" distR="0" wp14:anchorId="464D1564" wp14:editId="1A3DB3C5">
            <wp:extent cx="6645910" cy="2714625"/>
            <wp:effectExtent l="190500" t="190500" r="193040" b="200025"/>
            <wp:docPr id="66" name="Resim 66"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Resim 66" descr="metin, yazılım, bilgisayar simgesi, multimedya yazılımı içeren bir resim&#10;&#10;Açıklama otomatik olarak oluşturuldu"/>
                    <pic:cNvPicPr/>
                  </pic:nvPicPr>
                  <pic:blipFill>
                    <a:blip r:embed="rId14"/>
                    <a:stretch>
                      <a:fillRect/>
                    </a:stretch>
                  </pic:blipFill>
                  <pic:spPr>
                    <a:xfrm>
                      <a:off x="0" y="0"/>
                      <a:ext cx="6645910" cy="2714625"/>
                    </a:xfrm>
                    <a:prstGeom prst="rect">
                      <a:avLst/>
                    </a:prstGeom>
                    <a:ln>
                      <a:noFill/>
                    </a:ln>
                    <a:effectLst>
                      <a:outerShdw blurRad="190500" algn="tl" rotWithShape="0">
                        <a:srgbClr val="000000">
                          <a:alpha val="70000"/>
                        </a:srgbClr>
                      </a:outerShdw>
                    </a:effectLst>
                  </pic:spPr>
                </pic:pic>
              </a:graphicData>
            </a:graphic>
          </wp:inline>
        </w:drawing>
      </w:r>
    </w:p>
    <w:p w14:paraId="312F13B4" w14:textId="77777777" w:rsidR="008F77B8" w:rsidRDefault="008F77B8" w:rsidP="008F77B8">
      <w:pPr>
        <w:spacing w:after="0" w:line="240" w:lineRule="auto"/>
        <w:jc w:val="center"/>
        <w:rPr>
          <w:rFonts w:eastAsia="Century Gothic" w:cs="Century Gothic"/>
          <w:b/>
          <w:bCs/>
        </w:rPr>
      </w:pPr>
      <w:r w:rsidRPr="77C68CD3">
        <w:rPr>
          <w:rFonts w:eastAsia="Century Gothic" w:cs="Century Gothic"/>
          <w:b/>
          <w:bCs/>
        </w:rPr>
        <w:t>Figure 3.115. Lower Part Bending Operation Center Toilet Break Initiation</w:t>
      </w:r>
    </w:p>
    <w:p w14:paraId="7613A1F3" w14:textId="77777777" w:rsidR="008F77B8" w:rsidRPr="00E6187E" w:rsidRDefault="008F77B8" w:rsidP="008F77B8">
      <w:pPr>
        <w:spacing w:after="0" w:line="240" w:lineRule="auto"/>
        <w:rPr>
          <w:b/>
          <w:bCs/>
        </w:rPr>
      </w:pPr>
      <w:r>
        <w:rPr>
          <w:noProof/>
        </w:rPr>
        <w:drawing>
          <wp:inline distT="0" distB="0" distL="0" distR="0" wp14:anchorId="59EF55D4" wp14:editId="4C265C11">
            <wp:extent cx="6645910" cy="2413635"/>
            <wp:effectExtent l="190500" t="190500" r="193040" b="196215"/>
            <wp:docPr id="88" name="Resim 88" descr="metin, yazılım, bilgisayar simgesi, işletim sistem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Resim 88" descr="metin, yazılım, bilgisayar simgesi, işletim sistemi içeren bir resim&#10;&#10;Açıklama otomatik olarak oluşturuldu"/>
                    <pic:cNvPicPr/>
                  </pic:nvPicPr>
                  <pic:blipFill>
                    <a:blip r:embed="rId15"/>
                    <a:stretch>
                      <a:fillRect/>
                    </a:stretch>
                  </pic:blipFill>
                  <pic:spPr>
                    <a:xfrm>
                      <a:off x="0" y="0"/>
                      <a:ext cx="6645910" cy="2413635"/>
                    </a:xfrm>
                    <a:prstGeom prst="rect">
                      <a:avLst/>
                    </a:prstGeom>
                    <a:ln>
                      <a:noFill/>
                    </a:ln>
                    <a:effectLst>
                      <a:outerShdw blurRad="190500" algn="tl" rotWithShape="0">
                        <a:srgbClr val="000000">
                          <a:alpha val="70000"/>
                        </a:srgbClr>
                      </a:outerShdw>
                    </a:effectLst>
                  </pic:spPr>
                </pic:pic>
              </a:graphicData>
            </a:graphic>
          </wp:inline>
        </w:drawing>
      </w:r>
    </w:p>
    <w:p w14:paraId="6A38E501" w14:textId="77777777" w:rsidR="008F77B8" w:rsidRDefault="008F77B8" w:rsidP="008F77B8">
      <w:pPr>
        <w:spacing w:after="0" w:line="240" w:lineRule="auto"/>
        <w:jc w:val="center"/>
        <w:rPr>
          <w:rFonts w:eastAsia="Century Gothic" w:cs="Century Gothic"/>
          <w:b/>
          <w:bCs/>
        </w:rPr>
      </w:pPr>
      <w:r w:rsidRPr="77C68CD3">
        <w:rPr>
          <w:rFonts w:eastAsia="Century Gothic" w:cs="Century Gothic"/>
          <w:b/>
          <w:bCs/>
        </w:rPr>
        <w:t>Figure 3.116. Lower Part Bending Operations Center, at Toilet Break Downtime</w:t>
      </w:r>
    </w:p>
    <w:p w14:paraId="23B64FC6" w14:textId="77777777" w:rsidR="008F77B8" w:rsidRDefault="008F77B8" w:rsidP="008F77B8">
      <w:r w:rsidRPr="77C68CD3">
        <w:rPr>
          <w:rFonts w:eastAsia="Century Gothic" w:cs="Century Gothic"/>
        </w:rPr>
        <w:t xml:space="preserve">End of toilet break after </w:t>
      </w:r>
      <w:r>
        <w:rPr>
          <w:rFonts w:eastAsia="Century Gothic" w:cs="Century Gothic"/>
        </w:rPr>
        <w:t>10</w:t>
      </w:r>
      <w:r w:rsidRPr="77C68CD3">
        <w:rPr>
          <w:rFonts w:eastAsia="Century Gothic" w:cs="Century Gothic"/>
        </w:rPr>
        <w:t xml:space="preserve"> minutes (figure 3.117)</w:t>
      </w:r>
    </w:p>
    <w:p w14:paraId="241F34CD" w14:textId="77777777" w:rsidR="008F77B8" w:rsidRDefault="008F77B8" w:rsidP="008F77B8">
      <w:pPr>
        <w:spacing w:after="0" w:line="240" w:lineRule="auto"/>
      </w:pPr>
    </w:p>
    <w:p w14:paraId="5C395617" w14:textId="77777777" w:rsidR="008F77B8" w:rsidRPr="00B1691B" w:rsidRDefault="008F77B8" w:rsidP="008F77B8">
      <w:pPr>
        <w:spacing w:after="0" w:line="240" w:lineRule="auto"/>
      </w:pPr>
    </w:p>
    <w:p w14:paraId="1EA8A459" w14:textId="77777777" w:rsidR="008F77B8" w:rsidRPr="00E6187E" w:rsidRDefault="008F77B8" w:rsidP="008F77B8">
      <w:pPr>
        <w:spacing w:after="0" w:line="240" w:lineRule="auto"/>
        <w:rPr>
          <w:b/>
          <w:bCs/>
        </w:rPr>
      </w:pPr>
      <w:r>
        <w:rPr>
          <w:noProof/>
        </w:rPr>
        <w:drawing>
          <wp:inline distT="0" distB="0" distL="0" distR="0" wp14:anchorId="569B2289" wp14:editId="76A6C74C">
            <wp:extent cx="6645910" cy="3016250"/>
            <wp:effectExtent l="190500" t="190500" r="193040" b="184150"/>
            <wp:docPr id="105" name="Resim 105" descr="yazılım, metin, ekran görüntüsü,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Resim 105" descr="yazılım, metin, ekran görüntüsü, bilgisayar simgesi içeren bir resim&#10;&#10;Açıklama otomatik olarak oluşturuldu"/>
                    <pic:cNvPicPr/>
                  </pic:nvPicPr>
                  <pic:blipFill>
                    <a:blip r:embed="rId16"/>
                    <a:stretch>
                      <a:fillRect/>
                    </a:stretch>
                  </pic:blipFill>
                  <pic:spPr>
                    <a:xfrm>
                      <a:off x="0" y="0"/>
                      <a:ext cx="6645910" cy="3016250"/>
                    </a:xfrm>
                    <a:prstGeom prst="rect">
                      <a:avLst/>
                    </a:prstGeom>
                    <a:ln>
                      <a:noFill/>
                    </a:ln>
                    <a:effectLst>
                      <a:outerShdw blurRad="190500" algn="tl" rotWithShape="0">
                        <a:srgbClr val="000000">
                          <a:alpha val="70000"/>
                        </a:srgbClr>
                      </a:outerShdw>
                    </a:effectLst>
                  </pic:spPr>
                </pic:pic>
              </a:graphicData>
            </a:graphic>
          </wp:inline>
        </w:drawing>
      </w:r>
    </w:p>
    <w:p w14:paraId="46B5A4B3" w14:textId="77777777" w:rsidR="008F77B8" w:rsidRPr="00FD38AC" w:rsidRDefault="008F77B8" w:rsidP="008F77B8">
      <w:pPr>
        <w:spacing w:after="0" w:line="240" w:lineRule="auto"/>
        <w:jc w:val="center"/>
        <w:rPr>
          <w:rFonts w:eastAsia="Century Gothic" w:cs="Century Gothic"/>
          <w:b/>
          <w:bCs/>
        </w:rPr>
      </w:pPr>
      <w:r w:rsidRPr="77C68CD3">
        <w:rPr>
          <w:b/>
          <w:bCs/>
        </w:rPr>
        <w:t xml:space="preserve">Figure 3.117. </w:t>
      </w:r>
      <w:r w:rsidRPr="77C68CD3">
        <w:rPr>
          <w:rFonts w:eastAsia="Century Gothic" w:cs="Century Gothic"/>
          <w:b/>
          <w:bCs/>
        </w:rPr>
        <w:t>Lower Part Bending Operations Center, end of Toilet Break Downtime</w:t>
      </w:r>
    </w:p>
    <w:p w14:paraId="417C53F9" w14:textId="77777777" w:rsidR="008F77B8" w:rsidRPr="00B1691B" w:rsidRDefault="008F77B8" w:rsidP="008F77B8">
      <w:pPr>
        <w:spacing w:after="0" w:line="240" w:lineRule="auto"/>
      </w:pPr>
    </w:p>
    <w:p w14:paraId="59AE5557" w14:textId="77777777" w:rsidR="008F77B8" w:rsidRPr="00B1691B" w:rsidRDefault="008F77B8" w:rsidP="008F77B8">
      <w:pPr>
        <w:spacing w:after="0" w:line="240" w:lineRule="auto"/>
      </w:pPr>
    </w:p>
    <w:p w14:paraId="100CDB4D" w14:textId="77777777" w:rsidR="008F77B8" w:rsidRPr="00B1691B" w:rsidRDefault="008F77B8" w:rsidP="008F77B8">
      <w:pPr>
        <w:pStyle w:val="ListeParagraf"/>
        <w:numPr>
          <w:ilvl w:val="0"/>
          <w:numId w:val="23"/>
        </w:numPr>
        <w:spacing w:after="0" w:line="240" w:lineRule="auto"/>
      </w:pPr>
      <w:r>
        <w:rPr>
          <w:rFonts w:eastAsia="Century Gothic" w:cs="Century Gothic"/>
          <w:color w:val="000000" w:themeColor="text1"/>
        </w:rPr>
        <w:t>100</w:t>
      </w:r>
      <w:r w:rsidRPr="77C68CD3">
        <w:rPr>
          <w:rFonts w:eastAsia="Century Gothic" w:cs="Century Gothic"/>
          <w:color w:val="000000" w:themeColor="text1"/>
        </w:rPr>
        <w:t xml:space="preserve"> YM000</w:t>
      </w:r>
      <w:r>
        <w:rPr>
          <w:rFonts w:eastAsia="Century Gothic" w:cs="Century Gothic"/>
          <w:color w:val="000000" w:themeColor="text1"/>
        </w:rPr>
        <w:t>4</w:t>
      </w:r>
      <w:r w:rsidRPr="77C68CD3">
        <w:rPr>
          <w:rFonts w:eastAsia="Century Gothic" w:cs="Century Gothic"/>
          <w:color w:val="000000" w:themeColor="text1"/>
        </w:rPr>
        <w:t xml:space="preserve"> coded work-in-processes were produced</w:t>
      </w:r>
      <w:r>
        <w:t xml:space="preserve"> </w:t>
      </w:r>
    </w:p>
    <w:p w14:paraId="5845D3A4" w14:textId="77777777" w:rsidR="008F77B8" w:rsidRDefault="008F77B8" w:rsidP="008F77B8">
      <w:pPr>
        <w:pStyle w:val="ListeParagraf"/>
        <w:numPr>
          <w:ilvl w:val="0"/>
          <w:numId w:val="23"/>
        </w:numPr>
        <w:spacing w:after="0" w:line="240" w:lineRule="auto"/>
      </w:pPr>
      <w:r w:rsidRPr="77C68CD3">
        <w:rPr>
          <w:rFonts w:eastAsia="Century Gothic" w:cs="Century Gothic"/>
          <w:color w:val="000000" w:themeColor="text1"/>
        </w:rPr>
        <w:t xml:space="preserve">Remaining </w:t>
      </w:r>
      <w:r>
        <w:rPr>
          <w:rFonts w:eastAsia="Century Gothic" w:cs="Century Gothic"/>
          <w:color w:val="000000" w:themeColor="text1"/>
        </w:rPr>
        <w:t>52</w:t>
      </w:r>
      <w:r w:rsidRPr="77C68CD3">
        <w:rPr>
          <w:rFonts w:eastAsia="Century Gothic" w:cs="Century Gothic"/>
          <w:color w:val="000000" w:themeColor="text1"/>
        </w:rPr>
        <w:t xml:space="preserve"> pieces were produced and system input was </w:t>
      </w:r>
      <w:proofErr w:type="gramStart"/>
      <w:r w:rsidRPr="77C68CD3">
        <w:rPr>
          <w:rFonts w:eastAsia="Century Gothic" w:cs="Century Gothic"/>
          <w:color w:val="000000" w:themeColor="text1"/>
        </w:rPr>
        <w:t>made</w:t>
      </w:r>
      <w:proofErr w:type="gramEnd"/>
      <w:r w:rsidRPr="77C68CD3">
        <w:rPr>
          <w:rFonts w:eastAsia="Century Gothic" w:cs="Century Gothic"/>
          <w:color w:val="000000" w:themeColor="text1"/>
        </w:rPr>
        <w:t xml:space="preserve"> and operation order completed (figure 3.119)</w:t>
      </w:r>
    </w:p>
    <w:p w14:paraId="09D51D0A" w14:textId="77777777" w:rsidR="008F77B8" w:rsidRDefault="008F77B8" w:rsidP="008F77B8">
      <w:pPr>
        <w:spacing w:after="0" w:line="240" w:lineRule="auto"/>
      </w:pPr>
    </w:p>
    <w:p w14:paraId="4FC7AFAB" w14:textId="77777777" w:rsidR="008F77B8" w:rsidRPr="00E6187E" w:rsidRDefault="008F77B8" w:rsidP="008F77B8">
      <w:pPr>
        <w:spacing w:after="0" w:line="240" w:lineRule="auto"/>
        <w:rPr>
          <w:b/>
          <w:bCs/>
        </w:rPr>
      </w:pPr>
      <w:r>
        <w:rPr>
          <w:noProof/>
        </w:rPr>
        <w:drawing>
          <wp:inline distT="0" distB="0" distL="0" distR="0" wp14:anchorId="52864AD7" wp14:editId="7738A79E">
            <wp:extent cx="6645910" cy="3061335"/>
            <wp:effectExtent l="190500" t="190500" r="193040" b="196215"/>
            <wp:docPr id="117" name="Resim 117"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Resim 117" descr="metin, yazılım, bilgisayar simgesi, multimedya yazılımı içeren bir resim&#10;&#10;Açıklama otomatik olarak oluşturuldu"/>
                    <pic:cNvPicPr/>
                  </pic:nvPicPr>
                  <pic:blipFill>
                    <a:blip r:embed="rId17"/>
                    <a:stretch>
                      <a:fillRect/>
                    </a:stretch>
                  </pic:blipFill>
                  <pic:spPr>
                    <a:xfrm>
                      <a:off x="0" y="0"/>
                      <a:ext cx="6645910" cy="3061335"/>
                    </a:xfrm>
                    <a:prstGeom prst="rect">
                      <a:avLst/>
                    </a:prstGeom>
                    <a:ln>
                      <a:noFill/>
                    </a:ln>
                    <a:effectLst>
                      <a:outerShdw blurRad="190500" algn="tl" rotWithShape="0">
                        <a:srgbClr val="000000">
                          <a:alpha val="70000"/>
                        </a:srgbClr>
                      </a:outerShdw>
                    </a:effectLst>
                  </pic:spPr>
                </pic:pic>
              </a:graphicData>
            </a:graphic>
          </wp:inline>
        </w:drawing>
      </w:r>
    </w:p>
    <w:p w14:paraId="3AAB2550" w14:textId="77777777" w:rsidR="008F77B8" w:rsidRDefault="008F77B8" w:rsidP="008F77B8">
      <w:pPr>
        <w:jc w:val="center"/>
        <w:rPr>
          <w:rFonts w:eastAsia="Century Gothic" w:cs="Century Gothic"/>
          <w:b/>
          <w:bCs/>
        </w:rPr>
      </w:pPr>
      <w:r w:rsidRPr="77C68CD3">
        <w:rPr>
          <w:rFonts w:eastAsia="Century Gothic" w:cs="Century Gothic"/>
          <w:b/>
          <w:bCs/>
        </w:rPr>
        <w:t>Figure 3.119.  Lower Part Bending Operation Center, end of Operation Order</w:t>
      </w:r>
    </w:p>
    <w:p w14:paraId="52C34102" w14:textId="77777777" w:rsidR="008F77B8" w:rsidRDefault="008F77B8" w:rsidP="008F77B8">
      <w:pPr>
        <w:pStyle w:val="ListeParagraf"/>
        <w:numPr>
          <w:ilvl w:val="0"/>
          <w:numId w:val="23"/>
        </w:numPr>
        <w:spacing w:after="0" w:line="240" w:lineRule="auto"/>
      </w:pPr>
      <w:r w:rsidRPr="77C68CD3">
        <w:t xml:space="preserve">Production was made for 60 minutes with the operation order numbered </w:t>
      </w:r>
      <w:r w:rsidRPr="00E22752">
        <w:t xml:space="preserve">OP000000006 </w:t>
      </w:r>
      <w:r w:rsidRPr="77C68CD3">
        <w:t xml:space="preserve">(şekil 120) </w:t>
      </w:r>
    </w:p>
    <w:p w14:paraId="27A1C67D" w14:textId="77777777" w:rsidR="008F77B8" w:rsidRDefault="008F77B8" w:rsidP="008F77B8">
      <w:pPr>
        <w:spacing w:after="0" w:line="240" w:lineRule="auto"/>
      </w:pPr>
    </w:p>
    <w:p w14:paraId="04487E4F" w14:textId="77777777" w:rsidR="008F77B8" w:rsidRPr="00E6187E" w:rsidRDefault="008F77B8" w:rsidP="008F77B8">
      <w:pPr>
        <w:spacing w:after="0" w:line="240" w:lineRule="auto"/>
        <w:rPr>
          <w:b/>
          <w:bCs/>
        </w:rPr>
      </w:pPr>
      <w:r>
        <w:rPr>
          <w:noProof/>
        </w:rPr>
        <w:lastRenderedPageBreak/>
        <w:drawing>
          <wp:inline distT="0" distB="0" distL="0" distR="0" wp14:anchorId="52DD48ED" wp14:editId="53833FB9">
            <wp:extent cx="6645910" cy="3019425"/>
            <wp:effectExtent l="190500" t="190500" r="193040" b="200025"/>
            <wp:docPr id="24" name="Resim 24" descr="yazılım, bilgisayar simgesi, metin,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yazılım, bilgisayar simgesi, metin, multimedya yazılımı içeren bir resim&#10;&#10;Açıklama otomatik olarak oluşturuldu"/>
                    <pic:cNvPicPr/>
                  </pic:nvPicPr>
                  <pic:blipFill>
                    <a:blip r:embed="rId18"/>
                    <a:stretch>
                      <a:fillRect/>
                    </a:stretch>
                  </pic:blipFill>
                  <pic:spPr>
                    <a:xfrm>
                      <a:off x="0" y="0"/>
                      <a:ext cx="6645910" cy="3019425"/>
                    </a:xfrm>
                    <a:prstGeom prst="rect">
                      <a:avLst/>
                    </a:prstGeom>
                    <a:ln>
                      <a:noFill/>
                    </a:ln>
                    <a:effectLst>
                      <a:outerShdw blurRad="190500" algn="tl" rotWithShape="0">
                        <a:srgbClr val="000000">
                          <a:alpha val="70000"/>
                        </a:srgbClr>
                      </a:outerShdw>
                    </a:effectLst>
                  </pic:spPr>
                </pic:pic>
              </a:graphicData>
            </a:graphic>
          </wp:inline>
        </w:drawing>
      </w:r>
    </w:p>
    <w:p w14:paraId="6C224874" w14:textId="77777777" w:rsidR="008F77B8" w:rsidRDefault="008F77B8" w:rsidP="008F77B8">
      <w:pPr>
        <w:jc w:val="center"/>
        <w:rPr>
          <w:rFonts w:eastAsia="Century Gothic" w:cs="Century Gothic"/>
          <w:b/>
          <w:bCs/>
        </w:rPr>
      </w:pPr>
      <w:r w:rsidRPr="77C68CD3">
        <w:rPr>
          <w:rFonts w:eastAsia="Century Gothic" w:cs="Century Gothic"/>
          <w:b/>
          <w:bCs/>
        </w:rPr>
        <w:t>Figure 3.120. Lower Part Bending Operation Center, Operation Order Initiation</w:t>
      </w:r>
    </w:p>
    <w:p w14:paraId="7A428D56" w14:textId="77777777" w:rsidR="008F77B8" w:rsidRPr="00B1691B" w:rsidRDefault="008F77B8" w:rsidP="008F77B8">
      <w:pPr>
        <w:pStyle w:val="ListeParagraf"/>
        <w:numPr>
          <w:ilvl w:val="0"/>
          <w:numId w:val="23"/>
        </w:numPr>
        <w:spacing w:after="0" w:line="240" w:lineRule="auto"/>
      </w:pPr>
      <w:r w:rsidRPr="77C68CD3">
        <w:t xml:space="preserve">4 "scratched" quality losses </w:t>
      </w:r>
      <w:r>
        <w:t>(figure 3.121)</w:t>
      </w:r>
    </w:p>
    <w:p w14:paraId="66351E8A" w14:textId="77777777" w:rsidR="008F77B8" w:rsidRPr="00B1691B" w:rsidRDefault="008F77B8" w:rsidP="008F77B8">
      <w:pPr>
        <w:spacing w:after="0" w:line="240" w:lineRule="auto"/>
      </w:pPr>
    </w:p>
    <w:p w14:paraId="1EE18F8B" w14:textId="77777777" w:rsidR="008F77B8" w:rsidRPr="00E6187E" w:rsidRDefault="008F77B8" w:rsidP="008F77B8">
      <w:pPr>
        <w:spacing w:after="0" w:line="240" w:lineRule="auto"/>
        <w:rPr>
          <w:b/>
          <w:bCs/>
        </w:rPr>
      </w:pPr>
      <w:r>
        <w:rPr>
          <w:noProof/>
        </w:rPr>
        <w:drawing>
          <wp:inline distT="0" distB="0" distL="0" distR="0" wp14:anchorId="5341AE25" wp14:editId="6D3088A0">
            <wp:extent cx="6645910" cy="2656205"/>
            <wp:effectExtent l="190500" t="190500" r="193040" b="182245"/>
            <wp:docPr id="98" name="Resim 98"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Resim 98" descr="metin, yazılım, bilgisayar simgesi, multimedya yazılımı içeren bir resim&#10;&#10;Açıklama otomatik olarak oluşturuldu"/>
                    <pic:cNvPicPr/>
                  </pic:nvPicPr>
                  <pic:blipFill>
                    <a:blip r:embed="rId19"/>
                    <a:stretch>
                      <a:fillRect/>
                    </a:stretch>
                  </pic:blipFill>
                  <pic:spPr>
                    <a:xfrm>
                      <a:off x="0" y="0"/>
                      <a:ext cx="6645910" cy="2656205"/>
                    </a:xfrm>
                    <a:prstGeom prst="rect">
                      <a:avLst/>
                    </a:prstGeom>
                    <a:ln>
                      <a:noFill/>
                    </a:ln>
                    <a:effectLst>
                      <a:outerShdw blurRad="190500" algn="tl" rotWithShape="0">
                        <a:srgbClr val="000000">
                          <a:alpha val="70000"/>
                        </a:srgbClr>
                      </a:outerShdw>
                    </a:effectLst>
                  </pic:spPr>
                </pic:pic>
              </a:graphicData>
            </a:graphic>
          </wp:inline>
        </w:drawing>
      </w:r>
    </w:p>
    <w:p w14:paraId="4E4C8131" w14:textId="77777777" w:rsidR="008F77B8" w:rsidRDefault="008F77B8" w:rsidP="008F77B8">
      <w:pPr>
        <w:jc w:val="center"/>
        <w:rPr>
          <w:rFonts w:eastAsia="Century Gothic" w:cs="Century Gothic"/>
          <w:b/>
          <w:bCs/>
        </w:rPr>
      </w:pPr>
      <w:r w:rsidRPr="77C68CD3">
        <w:rPr>
          <w:rFonts w:eastAsia="Century Gothic" w:cs="Century Gothic"/>
          <w:b/>
          <w:bCs/>
        </w:rPr>
        <w:t>Figure 3.121. Lower Part Bending Operation Center Quality Loss Input</w:t>
      </w:r>
    </w:p>
    <w:p w14:paraId="68050965" w14:textId="77777777" w:rsidR="008F77B8" w:rsidRPr="00B1691B" w:rsidRDefault="008F77B8" w:rsidP="008F77B8">
      <w:pPr>
        <w:pStyle w:val="ListeParagraf"/>
        <w:numPr>
          <w:ilvl w:val="0"/>
          <w:numId w:val="23"/>
        </w:numPr>
        <w:spacing w:after="0" w:line="240" w:lineRule="auto"/>
      </w:pPr>
      <w:r w:rsidRPr="77C68CD3">
        <w:t xml:space="preserve">100 YM0001 coded work-in-processes were </w:t>
      </w:r>
      <w:proofErr w:type="gramStart"/>
      <w:r w:rsidRPr="77C68CD3">
        <w:t>produced</w:t>
      </w:r>
      <w:proofErr w:type="gramEnd"/>
      <w:r w:rsidRPr="77C68CD3">
        <w:t xml:space="preserve"> and operation order completed (figure 3.112)</w:t>
      </w:r>
    </w:p>
    <w:p w14:paraId="2446444E" w14:textId="77777777" w:rsidR="008F77B8" w:rsidRDefault="008F77B8" w:rsidP="008F77B8">
      <w:pPr>
        <w:spacing w:after="0" w:line="240" w:lineRule="auto"/>
      </w:pPr>
    </w:p>
    <w:p w14:paraId="36B72B4B" w14:textId="77777777" w:rsidR="008F77B8" w:rsidRPr="00E6187E" w:rsidRDefault="008F77B8" w:rsidP="008F77B8">
      <w:pPr>
        <w:spacing w:after="0" w:line="240" w:lineRule="auto"/>
        <w:rPr>
          <w:rFonts w:eastAsiaTheme="minorEastAsia"/>
          <w:b/>
          <w:bCs/>
        </w:rPr>
      </w:pPr>
      <w:r>
        <w:rPr>
          <w:noProof/>
        </w:rPr>
        <w:lastRenderedPageBreak/>
        <w:drawing>
          <wp:inline distT="0" distB="0" distL="0" distR="0" wp14:anchorId="5DB43DD2" wp14:editId="79F65BF5">
            <wp:extent cx="6645910" cy="2434590"/>
            <wp:effectExtent l="190500" t="190500" r="193040" b="194310"/>
            <wp:docPr id="100" name="Resim 100"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esim 100" descr="metin, ekran görüntüsü, yazılım, bilgisayar simgesi içeren bir resim&#10;&#10;Açıklama otomatik olarak oluşturuldu"/>
                    <pic:cNvPicPr/>
                  </pic:nvPicPr>
                  <pic:blipFill>
                    <a:blip r:embed="rId20"/>
                    <a:stretch>
                      <a:fillRect/>
                    </a:stretch>
                  </pic:blipFill>
                  <pic:spPr>
                    <a:xfrm>
                      <a:off x="0" y="0"/>
                      <a:ext cx="6645910" cy="2434590"/>
                    </a:xfrm>
                    <a:prstGeom prst="rect">
                      <a:avLst/>
                    </a:prstGeom>
                    <a:ln>
                      <a:noFill/>
                    </a:ln>
                    <a:effectLst>
                      <a:outerShdw blurRad="190500" algn="tl" rotWithShape="0">
                        <a:srgbClr val="000000">
                          <a:alpha val="70000"/>
                        </a:srgbClr>
                      </a:outerShdw>
                    </a:effectLst>
                  </pic:spPr>
                </pic:pic>
              </a:graphicData>
            </a:graphic>
          </wp:inline>
        </w:drawing>
      </w:r>
    </w:p>
    <w:p w14:paraId="2C04B69C" w14:textId="77777777" w:rsidR="008F77B8" w:rsidRDefault="008F77B8" w:rsidP="008F77B8">
      <w:pPr>
        <w:spacing w:after="0" w:line="240" w:lineRule="auto"/>
        <w:jc w:val="center"/>
        <w:rPr>
          <w:rFonts w:eastAsia="Century Gothic" w:cs="Century Gothic"/>
          <w:b/>
          <w:bCs/>
        </w:rPr>
      </w:pPr>
      <w:r w:rsidRPr="77C68CD3">
        <w:rPr>
          <w:rFonts w:eastAsia="Century Gothic" w:cs="Century Gothic"/>
          <w:b/>
          <w:bCs/>
        </w:rPr>
        <w:t>Figure 3.122. Lower Part Bending Operation Center, Ending Operation Order</w:t>
      </w:r>
    </w:p>
    <w:p w14:paraId="4BDE5AC2" w14:textId="77777777" w:rsidR="008F77B8" w:rsidRDefault="008F77B8" w:rsidP="008F77B8">
      <w:pPr>
        <w:spacing w:after="0" w:line="240" w:lineRule="auto"/>
        <w:rPr>
          <w:rFonts w:eastAsia="Century Gothic" w:cs="Century Gothic"/>
          <w:b/>
          <w:bCs/>
        </w:rPr>
      </w:pPr>
    </w:p>
    <w:p w14:paraId="2C4CA762" w14:textId="77777777" w:rsidR="008F77B8" w:rsidRDefault="008F77B8" w:rsidP="008F77B8">
      <w:pPr>
        <w:spacing w:after="0" w:line="240" w:lineRule="auto"/>
        <w:rPr>
          <w:rFonts w:eastAsia="Century Gothic" w:cs="Century Gothic"/>
          <w:b/>
          <w:bCs/>
        </w:rPr>
      </w:pPr>
    </w:p>
    <w:p w14:paraId="13BE2B74" w14:textId="77777777" w:rsidR="008F77B8" w:rsidRDefault="008F77B8" w:rsidP="008F77B8">
      <w:pPr>
        <w:spacing w:after="0" w:line="240" w:lineRule="auto"/>
        <w:rPr>
          <w:rFonts w:eastAsia="Century Gothic" w:cs="Century Gothic"/>
          <w:b/>
          <w:bCs/>
        </w:rPr>
      </w:pPr>
    </w:p>
    <w:p w14:paraId="0195B43F" w14:textId="77777777" w:rsidR="008F77B8" w:rsidRDefault="008F77B8" w:rsidP="008F77B8">
      <w:pPr>
        <w:spacing w:after="0" w:line="240" w:lineRule="auto"/>
        <w:rPr>
          <w:rFonts w:eastAsia="Century Gothic" w:cs="Century Gothic"/>
          <w:b/>
          <w:bCs/>
        </w:rPr>
      </w:pPr>
    </w:p>
    <w:p w14:paraId="673083B7" w14:textId="77777777" w:rsidR="008F77B8" w:rsidRDefault="008F77B8" w:rsidP="008F77B8">
      <w:pPr>
        <w:spacing w:after="0" w:line="240" w:lineRule="auto"/>
        <w:rPr>
          <w:rFonts w:eastAsia="Century Gothic" w:cs="Century Gothic"/>
          <w:b/>
          <w:bCs/>
        </w:rPr>
      </w:pPr>
      <w:r w:rsidRPr="77C68CD3">
        <w:rPr>
          <w:rFonts w:eastAsia="Century Gothic" w:cs="Century Gothic"/>
          <w:b/>
          <w:bCs/>
        </w:rPr>
        <w:t>Lower Part Bending Operation Center Review</w:t>
      </w:r>
    </w:p>
    <w:p w14:paraId="4B39F17A" w14:textId="77777777" w:rsidR="008F77B8" w:rsidRPr="00B1691B" w:rsidRDefault="008F77B8" w:rsidP="008F77B8">
      <w:pPr>
        <w:spacing w:after="0" w:line="240" w:lineRule="auto"/>
      </w:pPr>
    </w:p>
    <w:p w14:paraId="08F1AD24" w14:textId="77777777" w:rsidR="008F77B8" w:rsidRPr="00E6187E" w:rsidRDefault="008F77B8" w:rsidP="008F77B8">
      <w:pPr>
        <w:spacing w:after="0" w:line="240" w:lineRule="auto"/>
        <w:jc w:val="center"/>
        <w:rPr>
          <w:rFonts w:eastAsiaTheme="minorEastAsia"/>
          <w:b/>
          <w:bCs/>
        </w:rPr>
      </w:pPr>
      <w:r>
        <w:rPr>
          <w:noProof/>
        </w:rPr>
        <w:drawing>
          <wp:inline distT="0" distB="0" distL="0" distR="0" wp14:anchorId="385F8A92" wp14:editId="7B32AD54">
            <wp:extent cx="4930140" cy="4133573"/>
            <wp:effectExtent l="190500" t="190500" r="194310" b="191135"/>
            <wp:docPr id="128" name="Resim 128" descr="metin, ekran görüntüsü, dikdörtgen,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sim 128" descr="metin, ekran görüntüsü, dikdörtgen, diyagram içeren bir resim&#10;&#10;Açıklama otomatik olarak oluşturuldu"/>
                    <pic:cNvPicPr/>
                  </pic:nvPicPr>
                  <pic:blipFill>
                    <a:blip r:embed="rId21"/>
                    <a:stretch>
                      <a:fillRect/>
                    </a:stretch>
                  </pic:blipFill>
                  <pic:spPr>
                    <a:xfrm>
                      <a:off x="0" y="0"/>
                      <a:ext cx="4937327" cy="4139599"/>
                    </a:xfrm>
                    <a:prstGeom prst="rect">
                      <a:avLst/>
                    </a:prstGeom>
                    <a:ln>
                      <a:noFill/>
                    </a:ln>
                    <a:effectLst>
                      <a:outerShdw blurRad="190500" algn="tl" rotWithShape="0">
                        <a:srgbClr val="000000">
                          <a:alpha val="70000"/>
                        </a:srgbClr>
                      </a:outerShdw>
                    </a:effectLst>
                  </pic:spPr>
                </pic:pic>
              </a:graphicData>
            </a:graphic>
          </wp:inline>
        </w:drawing>
      </w:r>
    </w:p>
    <w:p w14:paraId="3A8BED0F" w14:textId="77777777" w:rsidR="008F77B8" w:rsidRDefault="008F77B8" w:rsidP="008F77B8">
      <w:pPr>
        <w:jc w:val="center"/>
        <w:rPr>
          <w:rFonts w:eastAsia="Century Gothic" w:cs="Century Gothic"/>
          <w:b/>
          <w:bCs/>
        </w:rPr>
      </w:pPr>
      <w:r w:rsidRPr="77C68CD3">
        <w:rPr>
          <w:rFonts w:eastAsia="Century Gothic" w:cs="Century Gothic"/>
          <w:b/>
          <w:bCs/>
        </w:rPr>
        <w:t>Figure 3.123.  Bottom Parts Bending Operations Center Daily OEE Report</w:t>
      </w:r>
    </w:p>
    <w:p w14:paraId="25122E05" w14:textId="77777777" w:rsidR="008F77B8" w:rsidRDefault="008F77B8" w:rsidP="008F77B8">
      <w:pPr>
        <w:spacing w:after="0" w:line="240" w:lineRule="auto"/>
        <w:rPr>
          <w:rFonts w:eastAsia="Century Gothic" w:cs="Century Gothic"/>
          <w:color w:val="000000" w:themeColor="text1"/>
          <w:lang w:val="tr-TR"/>
        </w:rPr>
      </w:pPr>
      <w:r w:rsidRPr="77C68CD3">
        <w:rPr>
          <w:rFonts w:eastAsia="Century Gothic" w:cs="Century Gothic"/>
          <w:color w:val="000000" w:themeColor="text1"/>
        </w:rPr>
        <w:t xml:space="preserve">The target-actualized OEE report can be seen in Figure 3.114. </w:t>
      </w:r>
      <w:r w:rsidRPr="77C68CD3">
        <w:rPr>
          <w:rFonts w:eastAsia="Century Gothic" w:cs="Century Gothic"/>
        </w:rPr>
        <w:t xml:space="preserve">In the report, we see that the Performance parameter is low. This is because the target cycle time is 30 seconds, but the actual cycle time is 36 seconds. In other words, the operations centre ran 20% slower. </w:t>
      </w:r>
      <w:r w:rsidRPr="77C68CD3">
        <w:rPr>
          <w:rFonts w:eastAsia="Century Gothic" w:cs="Century Gothic"/>
          <w:color w:val="000000" w:themeColor="text1"/>
        </w:rPr>
        <w:t>In this operation centre, Performance that reduce OEE should be analysed in detail and remedial actions should be taken.</w:t>
      </w:r>
    </w:p>
    <w:p w14:paraId="457C39ED" w14:textId="77777777" w:rsidR="008F77B8" w:rsidRDefault="008F77B8" w:rsidP="008F77B8">
      <w:pPr>
        <w:spacing w:after="0" w:line="240" w:lineRule="auto"/>
        <w:rPr>
          <w:b/>
          <w:bCs/>
        </w:rPr>
      </w:pPr>
    </w:p>
    <w:p w14:paraId="49C71735" w14:textId="77777777" w:rsidR="008F77B8" w:rsidRPr="00B1691B" w:rsidRDefault="008F77B8" w:rsidP="008F77B8">
      <w:pPr>
        <w:spacing w:after="0" w:line="240" w:lineRule="auto"/>
      </w:pPr>
    </w:p>
    <w:p w14:paraId="75D22B7C" w14:textId="77777777" w:rsidR="008F77B8" w:rsidRPr="00E6187E" w:rsidRDefault="008F77B8" w:rsidP="008F77B8">
      <w:pPr>
        <w:spacing w:after="0" w:line="240" w:lineRule="auto"/>
        <w:jc w:val="center"/>
        <w:rPr>
          <w:rFonts w:eastAsiaTheme="minorEastAsia"/>
          <w:b/>
          <w:bCs/>
        </w:rPr>
      </w:pPr>
      <w:r>
        <w:rPr>
          <w:noProof/>
        </w:rPr>
        <w:lastRenderedPageBreak/>
        <w:drawing>
          <wp:inline distT="0" distB="0" distL="0" distR="0" wp14:anchorId="5E818A1A" wp14:editId="62305BEF">
            <wp:extent cx="5318760" cy="4365388"/>
            <wp:effectExtent l="0" t="0" r="0" b="0"/>
            <wp:docPr id="134" name="Resim 134" descr="metin, ekran görüntüsü, diyagram, dikdörtg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Resim 134" descr="metin, ekran görüntüsü, diyagram, dikdörtgen içeren bir resim&#10;&#10;Açıklama otomatik olarak oluşturuldu"/>
                    <pic:cNvPicPr/>
                  </pic:nvPicPr>
                  <pic:blipFill>
                    <a:blip r:embed="rId22"/>
                    <a:stretch>
                      <a:fillRect/>
                    </a:stretch>
                  </pic:blipFill>
                  <pic:spPr>
                    <a:xfrm>
                      <a:off x="0" y="0"/>
                      <a:ext cx="5323169" cy="4369006"/>
                    </a:xfrm>
                    <a:prstGeom prst="rect">
                      <a:avLst/>
                    </a:prstGeom>
                  </pic:spPr>
                </pic:pic>
              </a:graphicData>
            </a:graphic>
          </wp:inline>
        </w:drawing>
      </w:r>
    </w:p>
    <w:p w14:paraId="1ADB2F15" w14:textId="77777777" w:rsidR="008F77B8" w:rsidRDefault="008F77B8" w:rsidP="008F77B8">
      <w:pPr>
        <w:jc w:val="center"/>
        <w:rPr>
          <w:rFonts w:eastAsia="Century Gothic" w:cs="Century Gothic"/>
          <w:b/>
          <w:bCs/>
        </w:rPr>
      </w:pPr>
      <w:r w:rsidRPr="77C68CD3">
        <w:rPr>
          <w:rFonts w:eastAsia="Century Gothic" w:cs="Century Gothic"/>
          <w:b/>
          <w:bCs/>
        </w:rPr>
        <w:t>Figure 3.124. Bottom Parts Bending Operation Center, OEE Target-Actual Report</w:t>
      </w:r>
    </w:p>
    <w:p w14:paraId="65A9F5FE" w14:textId="77777777" w:rsidR="008F77B8" w:rsidRDefault="008F77B8" w:rsidP="008F77B8">
      <w:pPr>
        <w:spacing w:after="0" w:line="240" w:lineRule="auto"/>
        <w:rPr>
          <w:b/>
          <w:bCs/>
        </w:rPr>
      </w:pPr>
    </w:p>
    <w:p w14:paraId="444F0869" w14:textId="77777777" w:rsidR="008F77B8" w:rsidRDefault="008F77B8" w:rsidP="008F77B8">
      <w:pPr>
        <w:spacing w:after="0" w:line="240" w:lineRule="auto"/>
      </w:pPr>
    </w:p>
    <w:p w14:paraId="270276A4" w14:textId="77777777" w:rsidR="008F77B8" w:rsidRPr="00B1691B" w:rsidRDefault="008F77B8" w:rsidP="008F77B8">
      <w:pPr>
        <w:pStyle w:val="Balk3"/>
        <w:spacing w:after="0" w:line="240" w:lineRule="auto"/>
      </w:pPr>
      <w:bookmarkStart w:id="12" w:name="_Toc178667367"/>
      <w:bookmarkStart w:id="13" w:name="_Toc178667676"/>
      <w:r w:rsidRPr="77C68CD3">
        <w:t>Lower-Upper Part Assembly Operation Center</w:t>
      </w:r>
      <w:bookmarkEnd w:id="12"/>
      <w:bookmarkEnd w:id="13"/>
    </w:p>
    <w:p w14:paraId="248E4AE5" w14:textId="77777777" w:rsidR="008F77B8" w:rsidRPr="00B1691B" w:rsidRDefault="008F77B8" w:rsidP="008F77B8">
      <w:pPr>
        <w:spacing w:after="0" w:line="240" w:lineRule="auto"/>
      </w:pPr>
      <w:r w:rsidRPr="77C68CD3">
        <w:rPr>
          <w:rFonts w:eastAsia="Century Gothic" w:cs="Century Gothic"/>
        </w:rPr>
        <w:t xml:space="preserve">The following transactions have been performed regarding the operation orders </w:t>
      </w:r>
      <w:r w:rsidRPr="00E231F5">
        <w:rPr>
          <w:rFonts w:eastAsia="Century Gothic" w:cs="Century Gothic"/>
        </w:rPr>
        <w:t>OP000000007</w:t>
      </w:r>
      <w:r w:rsidRPr="77C68CD3">
        <w:rPr>
          <w:rFonts w:eastAsia="Century Gothic" w:cs="Century Gothic"/>
        </w:rPr>
        <w:t xml:space="preserve"> and </w:t>
      </w:r>
      <w:r w:rsidRPr="00E231F5">
        <w:rPr>
          <w:rFonts w:eastAsia="Century Gothic" w:cs="Century Gothic"/>
        </w:rPr>
        <w:t>OP00000000</w:t>
      </w:r>
      <w:r>
        <w:rPr>
          <w:rFonts w:eastAsia="Century Gothic" w:cs="Century Gothic"/>
        </w:rPr>
        <w:t>8</w:t>
      </w:r>
      <w:r w:rsidRPr="77C68CD3">
        <w:rPr>
          <w:rFonts w:eastAsia="Century Gothic" w:cs="Century Gothic"/>
        </w:rPr>
        <w:t xml:space="preserve">: </w:t>
      </w:r>
    </w:p>
    <w:p w14:paraId="01DBFA74" w14:textId="77777777" w:rsidR="008F77B8" w:rsidRDefault="008F77B8" w:rsidP="008F77B8">
      <w:pPr>
        <w:pStyle w:val="ListeParagraf"/>
        <w:numPr>
          <w:ilvl w:val="0"/>
          <w:numId w:val="23"/>
        </w:numPr>
        <w:spacing w:after="0" w:line="240" w:lineRule="auto"/>
      </w:pPr>
      <w:r w:rsidRPr="77C68CD3">
        <w:t xml:space="preserve">Operation order </w:t>
      </w:r>
      <w:r w:rsidRPr="00E231F5">
        <w:t>OP000000007</w:t>
      </w:r>
      <w:r w:rsidRPr="77C68CD3">
        <w:t xml:space="preserve"> has been initiated (Figure 3.125) </w:t>
      </w:r>
    </w:p>
    <w:p w14:paraId="6F23DDA6" w14:textId="77777777" w:rsidR="008F77B8" w:rsidRPr="00B1691B" w:rsidRDefault="008F77B8" w:rsidP="008F77B8">
      <w:pPr>
        <w:pStyle w:val="ListeParagraf"/>
        <w:spacing w:after="0" w:line="240" w:lineRule="auto"/>
      </w:pPr>
    </w:p>
    <w:p w14:paraId="4DFB1B46" w14:textId="77777777" w:rsidR="008F77B8" w:rsidRPr="00E6187E" w:rsidRDefault="008F77B8" w:rsidP="008F77B8">
      <w:pPr>
        <w:spacing w:after="0" w:line="240" w:lineRule="auto"/>
        <w:rPr>
          <w:b/>
          <w:bCs/>
        </w:rPr>
      </w:pPr>
      <w:r>
        <w:rPr>
          <w:noProof/>
        </w:rPr>
        <w:drawing>
          <wp:inline distT="0" distB="0" distL="0" distR="0" wp14:anchorId="3A21338D" wp14:editId="7443D9BB">
            <wp:extent cx="6645910" cy="3030220"/>
            <wp:effectExtent l="190500" t="190500" r="193040" b="189230"/>
            <wp:docPr id="62" name="Resim 62" descr="yazılım, metin,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sim 62" descr="yazılım, metin, bilgisayar simgesi, multimedya yazılımı içeren bir resim&#10;&#10;Açıklama otomatik olarak oluşturuldu"/>
                    <pic:cNvPicPr/>
                  </pic:nvPicPr>
                  <pic:blipFill>
                    <a:blip r:embed="rId23"/>
                    <a:stretch>
                      <a:fillRect/>
                    </a:stretch>
                  </pic:blipFill>
                  <pic:spPr>
                    <a:xfrm>
                      <a:off x="0" y="0"/>
                      <a:ext cx="6645910" cy="3030220"/>
                    </a:xfrm>
                    <a:prstGeom prst="rect">
                      <a:avLst/>
                    </a:prstGeom>
                    <a:ln>
                      <a:noFill/>
                    </a:ln>
                    <a:effectLst>
                      <a:outerShdw blurRad="190500" algn="tl" rotWithShape="0">
                        <a:srgbClr val="000000">
                          <a:alpha val="70000"/>
                        </a:srgbClr>
                      </a:outerShdw>
                    </a:effectLst>
                  </pic:spPr>
                </pic:pic>
              </a:graphicData>
            </a:graphic>
          </wp:inline>
        </w:drawing>
      </w:r>
    </w:p>
    <w:p w14:paraId="35522179" w14:textId="77777777" w:rsidR="008F77B8" w:rsidRDefault="008F77B8" w:rsidP="008F77B8">
      <w:pPr>
        <w:jc w:val="center"/>
        <w:rPr>
          <w:rFonts w:eastAsia="Century Gothic" w:cs="Century Gothic"/>
          <w:b/>
          <w:bCs/>
        </w:rPr>
      </w:pPr>
      <w:r w:rsidRPr="77C68CD3">
        <w:rPr>
          <w:rFonts w:eastAsia="Century Gothic" w:cs="Century Gothic"/>
          <w:b/>
          <w:bCs/>
        </w:rPr>
        <w:t>Figure 3.125. Lower-Upper Assembly Operations Center, Operation Order Initiation</w:t>
      </w:r>
    </w:p>
    <w:p w14:paraId="2ADAFF04" w14:textId="77777777" w:rsidR="008F77B8" w:rsidRDefault="008F77B8" w:rsidP="008F77B8">
      <w:pPr>
        <w:pStyle w:val="ListeParagraf"/>
        <w:numPr>
          <w:ilvl w:val="0"/>
          <w:numId w:val="23"/>
        </w:numPr>
        <w:spacing w:after="0" w:line="240" w:lineRule="auto"/>
      </w:pPr>
      <w:r>
        <w:t>85</w:t>
      </w:r>
      <w:r w:rsidRPr="77C68CD3">
        <w:t xml:space="preserve"> min. </w:t>
      </w:r>
      <w:r>
        <w:t xml:space="preserve">no drawing </w:t>
      </w:r>
      <w:r w:rsidRPr="77C68CD3">
        <w:t>downtime (figure 3.126)</w:t>
      </w:r>
    </w:p>
    <w:p w14:paraId="2E76110C" w14:textId="77777777" w:rsidR="008F77B8" w:rsidRPr="00B1691B" w:rsidRDefault="008F77B8" w:rsidP="008F77B8">
      <w:pPr>
        <w:pStyle w:val="ListeParagraf"/>
        <w:spacing w:after="0" w:line="240" w:lineRule="auto"/>
      </w:pPr>
    </w:p>
    <w:p w14:paraId="0278D5FA" w14:textId="77777777" w:rsidR="008F77B8" w:rsidRPr="00E6187E" w:rsidRDefault="008F77B8" w:rsidP="008F77B8">
      <w:pPr>
        <w:spacing w:after="0" w:line="240" w:lineRule="auto"/>
        <w:rPr>
          <w:b/>
          <w:bCs/>
        </w:rPr>
      </w:pPr>
      <w:r>
        <w:rPr>
          <w:noProof/>
        </w:rPr>
        <w:lastRenderedPageBreak/>
        <w:drawing>
          <wp:inline distT="0" distB="0" distL="0" distR="0" wp14:anchorId="3738DC47" wp14:editId="6A04C913">
            <wp:extent cx="6645910" cy="2711450"/>
            <wp:effectExtent l="190500" t="190500" r="193040" b="184150"/>
            <wp:docPr id="73" name="Resim 73"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sim 73" descr="metin, yazılım, bilgisayar simgesi, multimedya yazılımı içeren bir resim&#10;&#10;Açıklama otomatik olarak oluşturuldu"/>
                    <pic:cNvPicPr/>
                  </pic:nvPicPr>
                  <pic:blipFill>
                    <a:blip r:embed="rId24"/>
                    <a:stretch>
                      <a:fillRect/>
                    </a:stretch>
                  </pic:blipFill>
                  <pic:spPr>
                    <a:xfrm>
                      <a:off x="0" y="0"/>
                      <a:ext cx="6645910" cy="2711450"/>
                    </a:xfrm>
                    <a:prstGeom prst="rect">
                      <a:avLst/>
                    </a:prstGeom>
                    <a:ln>
                      <a:noFill/>
                    </a:ln>
                    <a:effectLst>
                      <a:outerShdw blurRad="190500" algn="tl" rotWithShape="0">
                        <a:srgbClr val="000000">
                          <a:alpha val="70000"/>
                        </a:srgbClr>
                      </a:outerShdw>
                    </a:effectLst>
                  </pic:spPr>
                </pic:pic>
              </a:graphicData>
            </a:graphic>
          </wp:inline>
        </w:drawing>
      </w:r>
    </w:p>
    <w:p w14:paraId="70B57869" w14:textId="77777777" w:rsidR="008F77B8" w:rsidRDefault="008F77B8" w:rsidP="008F77B8">
      <w:pPr>
        <w:jc w:val="center"/>
        <w:rPr>
          <w:rFonts w:eastAsia="Century Gothic" w:cs="Century Gothic"/>
          <w:b/>
          <w:bCs/>
        </w:rPr>
      </w:pPr>
      <w:r w:rsidRPr="77C68CD3">
        <w:rPr>
          <w:rFonts w:eastAsia="Century Gothic" w:cs="Century Gothic"/>
          <w:b/>
          <w:bCs/>
        </w:rPr>
        <w:t>Figure 3.126. Lower-Upper Assembly Operation Center, Downtime Initiation</w:t>
      </w:r>
    </w:p>
    <w:p w14:paraId="7CD954DF" w14:textId="77777777" w:rsidR="008F77B8" w:rsidRPr="00B1691B" w:rsidRDefault="008F77B8" w:rsidP="008F77B8">
      <w:pPr>
        <w:spacing w:after="0" w:line="240" w:lineRule="auto"/>
      </w:pPr>
    </w:p>
    <w:p w14:paraId="3899E22D" w14:textId="77777777" w:rsidR="008F77B8" w:rsidRPr="00E6187E" w:rsidRDefault="008F77B8" w:rsidP="008F77B8">
      <w:pPr>
        <w:spacing w:after="0" w:line="240" w:lineRule="auto"/>
        <w:rPr>
          <w:b/>
          <w:bCs/>
        </w:rPr>
      </w:pPr>
      <w:r>
        <w:rPr>
          <w:noProof/>
        </w:rPr>
        <w:drawing>
          <wp:inline distT="0" distB="0" distL="0" distR="0" wp14:anchorId="65AEA72A" wp14:editId="54A2DEB4">
            <wp:extent cx="6645910" cy="2293620"/>
            <wp:effectExtent l="190500" t="190500" r="193040" b="182880"/>
            <wp:docPr id="76" name="Resim 76" descr="ekran görüntüsü, metin, yazılım,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Resim 76" descr="ekran görüntüsü, metin, yazılım, multimedya yazılımı içeren bir resim&#10;&#10;Açıklama otomatik olarak oluşturuldu"/>
                    <pic:cNvPicPr/>
                  </pic:nvPicPr>
                  <pic:blipFill>
                    <a:blip r:embed="rId25"/>
                    <a:stretch>
                      <a:fillRect/>
                    </a:stretch>
                  </pic:blipFill>
                  <pic:spPr>
                    <a:xfrm>
                      <a:off x="0" y="0"/>
                      <a:ext cx="6645910" cy="2293620"/>
                    </a:xfrm>
                    <a:prstGeom prst="rect">
                      <a:avLst/>
                    </a:prstGeom>
                    <a:ln>
                      <a:noFill/>
                    </a:ln>
                    <a:effectLst>
                      <a:outerShdw blurRad="190500" algn="tl" rotWithShape="0">
                        <a:srgbClr val="000000">
                          <a:alpha val="70000"/>
                        </a:srgbClr>
                      </a:outerShdw>
                    </a:effectLst>
                  </pic:spPr>
                </pic:pic>
              </a:graphicData>
            </a:graphic>
          </wp:inline>
        </w:drawing>
      </w:r>
    </w:p>
    <w:p w14:paraId="0286B93C" w14:textId="77777777" w:rsidR="008F77B8" w:rsidRPr="00E6187E" w:rsidRDefault="008F77B8" w:rsidP="008F77B8">
      <w:pPr>
        <w:spacing w:after="0" w:line="240" w:lineRule="auto"/>
        <w:jc w:val="center"/>
        <w:rPr>
          <w:rFonts w:eastAsia="Century Gothic" w:cs="Century Gothic"/>
          <w:b/>
          <w:bCs/>
        </w:rPr>
      </w:pPr>
      <w:r w:rsidRPr="77C68CD3">
        <w:rPr>
          <w:b/>
          <w:bCs/>
        </w:rPr>
        <w:t xml:space="preserve">Figure3.127. </w:t>
      </w:r>
      <w:r w:rsidRPr="77C68CD3">
        <w:rPr>
          <w:rFonts w:eastAsia="Century Gothic" w:cs="Century Gothic"/>
          <w:b/>
          <w:bCs/>
        </w:rPr>
        <w:t>Lower-Upper Assembly Operation Center, Operator Interface during Downtime</w:t>
      </w:r>
    </w:p>
    <w:p w14:paraId="057CE0F5" w14:textId="77777777" w:rsidR="008F77B8" w:rsidRDefault="008F77B8" w:rsidP="008F77B8">
      <w:pPr>
        <w:spacing w:after="0" w:line="240" w:lineRule="auto"/>
      </w:pPr>
    </w:p>
    <w:p w14:paraId="22CEC64A" w14:textId="77777777" w:rsidR="008F77B8" w:rsidRPr="00B1691B" w:rsidRDefault="008F77B8" w:rsidP="008F77B8">
      <w:pPr>
        <w:spacing w:after="0" w:line="240" w:lineRule="auto"/>
      </w:pPr>
      <w:r w:rsidRPr="77C68CD3">
        <w:rPr>
          <w:rFonts w:eastAsia="Century Gothic" w:cs="Century Gothic"/>
        </w:rPr>
        <w:t xml:space="preserve">The downtime ended in </w:t>
      </w:r>
      <w:r>
        <w:rPr>
          <w:rFonts w:eastAsia="Century Gothic" w:cs="Century Gothic"/>
        </w:rPr>
        <w:t>85</w:t>
      </w:r>
      <w:r w:rsidRPr="77C68CD3">
        <w:rPr>
          <w:rFonts w:eastAsia="Century Gothic" w:cs="Century Gothic"/>
        </w:rPr>
        <w:t xml:space="preserve"> minutes and "ending info" information entered (figure 3.128)</w:t>
      </w:r>
      <w:r>
        <w:t xml:space="preserve">. </w:t>
      </w:r>
    </w:p>
    <w:p w14:paraId="7199C097" w14:textId="77777777" w:rsidR="008F77B8" w:rsidRPr="00777006" w:rsidRDefault="008F77B8" w:rsidP="008F77B8">
      <w:pPr>
        <w:spacing w:after="0" w:line="240" w:lineRule="auto"/>
        <w:rPr>
          <w:b/>
          <w:bCs/>
        </w:rPr>
      </w:pPr>
      <w:r>
        <w:rPr>
          <w:noProof/>
        </w:rPr>
        <w:lastRenderedPageBreak/>
        <w:drawing>
          <wp:inline distT="0" distB="0" distL="0" distR="0" wp14:anchorId="2C41FA7A" wp14:editId="07468273">
            <wp:extent cx="6645910" cy="3012440"/>
            <wp:effectExtent l="190500" t="190500" r="193040" b="187960"/>
            <wp:docPr id="101" name="Resim 101"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Resim 101" descr="metin, ekran görüntüsü, yazılım, bilgisayar simgesi içeren bir resim&#10;&#10;Açıklama otomatik olarak oluşturuldu"/>
                    <pic:cNvPicPr/>
                  </pic:nvPicPr>
                  <pic:blipFill>
                    <a:blip r:embed="rId26"/>
                    <a:stretch>
                      <a:fillRect/>
                    </a:stretch>
                  </pic:blipFill>
                  <pic:spPr>
                    <a:xfrm>
                      <a:off x="0" y="0"/>
                      <a:ext cx="6645910" cy="3012440"/>
                    </a:xfrm>
                    <a:prstGeom prst="rect">
                      <a:avLst/>
                    </a:prstGeom>
                    <a:ln>
                      <a:noFill/>
                    </a:ln>
                    <a:effectLst>
                      <a:outerShdw blurRad="190500" algn="tl" rotWithShape="0">
                        <a:srgbClr val="000000">
                          <a:alpha val="70000"/>
                        </a:srgbClr>
                      </a:outerShdw>
                    </a:effectLst>
                  </pic:spPr>
                </pic:pic>
              </a:graphicData>
            </a:graphic>
          </wp:inline>
        </w:drawing>
      </w:r>
    </w:p>
    <w:p w14:paraId="327E48E5" w14:textId="77777777" w:rsidR="008F77B8" w:rsidRPr="00777006" w:rsidRDefault="008F77B8" w:rsidP="008F77B8">
      <w:pPr>
        <w:spacing w:after="0" w:line="240" w:lineRule="auto"/>
        <w:jc w:val="center"/>
        <w:rPr>
          <w:rFonts w:eastAsia="Century Gothic" w:cs="Century Gothic"/>
          <w:b/>
          <w:bCs/>
        </w:rPr>
      </w:pPr>
      <w:r w:rsidRPr="77C68CD3">
        <w:rPr>
          <w:b/>
          <w:bCs/>
        </w:rPr>
        <w:t xml:space="preserve">Figure 3.128. </w:t>
      </w:r>
      <w:r w:rsidRPr="77C68CD3">
        <w:rPr>
          <w:rFonts w:eastAsia="Century Gothic" w:cs="Century Gothic"/>
          <w:b/>
          <w:bCs/>
        </w:rPr>
        <w:t>Lower-Upper Assembly Operation Center, end of Downtime</w:t>
      </w:r>
    </w:p>
    <w:p w14:paraId="31BF47F1" w14:textId="77777777" w:rsidR="008F77B8" w:rsidRPr="00B1691B" w:rsidRDefault="008F77B8" w:rsidP="008F77B8">
      <w:pPr>
        <w:spacing w:after="0" w:line="240" w:lineRule="auto"/>
      </w:pPr>
    </w:p>
    <w:p w14:paraId="1237BEB9" w14:textId="77777777" w:rsidR="008F77B8" w:rsidRPr="00B1691B" w:rsidRDefault="008F77B8" w:rsidP="008F77B8">
      <w:pPr>
        <w:pStyle w:val="ListeParagraf"/>
        <w:numPr>
          <w:ilvl w:val="0"/>
          <w:numId w:val="23"/>
        </w:numPr>
        <w:spacing w:after="0" w:line="240" w:lineRule="auto"/>
      </w:pPr>
      <w:r w:rsidRPr="77C68CD3">
        <w:t>5</w:t>
      </w:r>
      <w:r>
        <w:t>0</w:t>
      </w:r>
      <w:r w:rsidRPr="77C68CD3">
        <w:t xml:space="preserve"> min. production </w:t>
      </w:r>
      <w:r>
        <w:t xml:space="preserve"> </w:t>
      </w:r>
    </w:p>
    <w:p w14:paraId="7F9C6E55" w14:textId="77777777" w:rsidR="008F77B8" w:rsidRDefault="008F77B8" w:rsidP="008F77B8">
      <w:pPr>
        <w:pStyle w:val="ListeParagraf"/>
        <w:numPr>
          <w:ilvl w:val="0"/>
          <w:numId w:val="23"/>
        </w:numPr>
        <w:spacing w:after="0" w:line="240" w:lineRule="auto"/>
      </w:pPr>
      <w:r>
        <w:rPr>
          <w:rFonts w:eastAsia="Century Gothic" w:cs="Century Gothic"/>
          <w:color w:val="000000" w:themeColor="text1"/>
        </w:rPr>
        <w:t>30</w:t>
      </w:r>
      <w:r w:rsidRPr="77C68CD3">
        <w:rPr>
          <w:rFonts w:eastAsia="Century Gothic" w:cs="Century Gothic"/>
          <w:color w:val="000000" w:themeColor="text1"/>
        </w:rPr>
        <w:t xml:space="preserve"> pieces were </w:t>
      </w:r>
      <w:proofErr w:type="gramStart"/>
      <w:r w:rsidRPr="77C68CD3">
        <w:rPr>
          <w:rFonts w:eastAsia="Century Gothic" w:cs="Century Gothic"/>
          <w:color w:val="000000" w:themeColor="text1"/>
        </w:rPr>
        <w:t>produced</w:t>
      </w:r>
      <w:proofErr w:type="gramEnd"/>
      <w:r w:rsidRPr="77C68CD3">
        <w:rPr>
          <w:rFonts w:eastAsia="Century Gothic" w:cs="Century Gothic"/>
          <w:color w:val="000000" w:themeColor="text1"/>
        </w:rPr>
        <w:t xml:space="preserve"> and system input was made (figure 3.129)</w:t>
      </w:r>
    </w:p>
    <w:p w14:paraId="2F41BCC0" w14:textId="77777777" w:rsidR="008F77B8" w:rsidRPr="00B1691B" w:rsidRDefault="008F77B8" w:rsidP="008F77B8">
      <w:pPr>
        <w:spacing w:after="0" w:line="240" w:lineRule="auto"/>
      </w:pPr>
    </w:p>
    <w:p w14:paraId="07F2CD9F" w14:textId="77777777" w:rsidR="008F77B8" w:rsidRPr="00777006" w:rsidRDefault="008F77B8" w:rsidP="008F77B8">
      <w:pPr>
        <w:spacing w:after="0" w:line="240" w:lineRule="auto"/>
        <w:rPr>
          <w:b/>
          <w:bCs/>
        </w:rPr>
      </w:pPr>
      <w:r>
        <w:rPr>
          <w:noProof/>
        </w:rPr>
        <w:drawing>
          <wp:inline distT="0" distB="0" distL="0" distR="0" wp14:anchorId="0B2D4FDA" wp14:editId="37072E33">
            <wp:extent cx="6645910" cy="2173605"/>
            <wp:effectExtent l="190500" t="190500" r="193040" b="188595"/>
            <wp:docPr id="102" name="Resim 102"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Resim 102" descr="metin, yazılım, bilgisayar simgesi, web sayfası içeren bir resim&#10;&#10;Açıklama otomatik olarak oluşturuldu"/>
                    <pic:cNvPicPr/>
                  </pic:nvPicPr>
                  <pic:blipFill>
                    <a:blip r:embed="rId27"/>
                    <a:stretch>
                      <a:fillRect/>
                    </a:stretch>
                  </pic:blipFill>
                  <pic:spPr>
                    <a:xfrm>
                      <a:off x="0" y="0"/>
                      <a:ext cx="6645910" cy="2173605"/>
                    </a:xfrm>
                    <a:prstGeom prst="rect">
                      <a:avLst/>
                    </a:prstGeom>
                    <a:ln>
                      <a:noFill/>
                    </a:ln>
                    <a:effectLst>
                      <a:outerShdw blurRad="190500" algn="tl" rotWithShape="0">
                        <a:srgbClr val="000000">
                          <a:alpha val="70000"/>
                        </a:srgbClr>
                      </a:outerShdw>
                    </a:effectLst>
                  </pic:spPr>
                </pic:pic>
              </a:graphicData>
            </a:graphic>
          </wp:inline>
        </w:drawing>
      </w:r>
    </w:p>
    <w:p w14:paraId="08C70543" w14:textId="77777777" w:rsidR="008F77B8" w:rsidRPr="00777006" w:rsidRDefault="008F77B8" w:rsidP="008F77B8">
      <w:pPr>
        <w:spacing w:after="0" w:line="240" w:lineRule="auto"/>
        <w:jc w:val="center"/>
        <w:rPr>
          <w:rFonts w:eastAsia="Century Gothic" w:cs="Century Gothic"/>
          <w:b/>
          <w:bCs/>
        </w:rPr>
      </w:pPr>
      <w:r w:rsidRPr="77C68CD3">
        <w:rPr>
          <w:b/>
          <w:bCs/>
        </w:rPr>
        <w:t xml:space="preserve">Figure 3.129. </w:t>
      </w:r>
      <w:r w:rsidRPr="77C68CD3">
        <w:rPr>
          <w:rFonts w:eastAsia="Century Gothic" w:cs="Century Gothic"/>
          <w:b/>
          <w:bCs/>
        </w:rPr>
        <w:t>Lower-Upper Assembly Operation Center, Adding Production</w:t>
      </w:r>
    </w:p>
    <w:p w14:paraId="56218D2B" w14:textId="77777777" w:rsidR="008F77B8" w:rsidRPr="00B1691B" w:rsidRDefault="008F77B8" w:rsidP="008F77B8">
      <w:pPr>
        <w:spacing w:after="0" w:line="240" w:lineRule="auto"/>
      </w:pPr>
    </w:p>
    <w:p w14:paraId="60317C71" w14:textId="77777777" w:rsidR="008F77B8" w:rsidRDefault="008F77B8" w:rsidP="008F77B8">
      <w:pPr>
        <w:pStyle w:val="ListeParagraf"/>
        <w:numPr>
          <w:ilvl w:val="0"/>
          <w:numId w:val="23"/>
        </w:numPr>
        <w:spacing w:after="0" w:line="240" w:lineRule="auto"/>
      </w:pPr>
      <w:r w:rsidRPr="77C68CD3">
        <w:t>Production of 100 YM005 coded lower-upper parts HB has been completed.</w:t>
      </w:r>
    </w:p>
    <w:p w14:paraId="657FE260" w14:textId="77777777" w:rsidR="008F77B8" w:rsidRDefault="008F77B8" w:rsidP="008F77B8">
      <w:pPr>
        <w:pStyle w:val="ListeParagraf"/>
        <w:numPr>
          <w:ilvl w:val="0"/>
          <w:numId w:val="23"/>
        </w:numPr>
        <w:spacing w:after="0" w:line="240" w:lineRule="auto"/>
      </w:pPr>
      <w:r w:rsidRPr="77C68CD3">
        <w:rPr>
          <w:rFonts w:eastAsia="Century Gothic" w:cs="Century Gothic"/>
          <w:color w:val="000000" w:themeColor="text1"/>
        </w:rPr>
        <w:t xml:space="preserve">Remaining 80 pieces of YM005 were produced and system input was </w:t>
      </w:r>
      <w:proofErr w:type="gramStart"/>
      <w:r w:rsidRPr="77C68CD3">
        <w:rPr>
          <w:rFonts w:eastAsia="Century Gothic" w:cs="Century Gothic"/>
          <w:color w:val="000000" w:themeColor="text1"/>
        </w:rPr>
        <w:t>made</w:t>
      </w:r>
      <w:proofErr w:type="gramEnd"/>
      <w:r w:rsidRPr="77C68CD3">
        <w:rPr>
          <w:rFonts w:eastAsia="Century Gothic" w:cs="Century Gothic"/>
          <w:color w:val="000000" w:themeColor="text1"/>
        </w:rPr>
        <w:t xml:space="preserve"> and operation order completed (figure 3.130)</w:t>
      </w:r>
    </w:p>
    <w:p w14:paraId="761C6938" w14:textId="77777777" w:rsidR="008F77B8" w:rsidRDefault="008F77B8" w:rsidP="008F77B8">
      <w:pPr>
        <w:spacing w:after="0" w:line="240" w:lineRule="auto"/>
      </w:pPr>
    </w:p>
    <w:p w14:paraId="3AFD7C36" w14:textId="77777777" w:rsidR="008F77B8" w:rsidRPr="00777006" w:rsidRDefault="008F77B8" w:rsidP="008F77B8">
      <w:pPr>
        <w:spacing w:after="0" w:line="240" w:lineRule="auto"/>
        <w:jc w:val="center"/>
        <w:rPr>
          <w:b/>
          <w:bCs/>
        </w:rPr>
      </w:pPr>
      <w:r>
        <w:rPr>
          <w:noProof/>
        </w:rPr>
        <w:lastRenderedPageBreak/>
        <w:drawing>
          <wp:inline distT="0" distB="0" distL="0" distR="0" wp14:anchorId="62EBB49A" wp14:editId="29842BC0">
            <wp:extent cx="6645910" cy="2573020"/>
            <wp:effectExtent l="190500" t="190500" r="193040" b="189230"/>
            <wp:docPr id="172" name="Resim 172" descr="metin, yazılım, ekran görüntüsü,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Resim 172" descr="metin, yazılım, ekran görüntüsü, bilgisayar simgesi içeren bir resim&#10;&#10;Açıklama otomatik olarak oluşturuldu"/>
                    <pic:cNvPicPr/>
                  </pic:nvPicPr>
                  <pic:blipFill>
                    <a:blip r:embed="rId28"/>
                    <a:stretch>
                      <a:fillRect/>
                    </a:stretch>
                  </pic:blipFill>
                  <pic:spPr>
                    <a:xfrm>
                      <a:off x="0" y="0"/>
                      <a:ext cx="6645910" cy="2573020"/>
                    </a:xfrm>
                    <a:prstGeom prst="rect">
                      <a:avLst/>
                    </a:prstGeom>
                    <a:ln>
                      <a:noFill/>
                    </a:ln>
                    <a:effectLst>
                      <a:outerShdw blurRad="190500" algn="tl" rotWithShape="0">
                        <a:srgbClr val="000000">
                          <a:alpha val="70000"/>
                        </a:srgbClr>
                      </a:outerShdw>
                    </a:effectLst>
                  </pic:spPr>
                </pic:pic>
              </a:graphicData>
            </a:graphic>
          </wp:inline>
        </w:drawing>
      </w:r>
    </w:p>
    <w:p w14:paraId="2992E8A1" w14:textId="77777777" w:rsidR="008F77B8" w:rsidRPr="00777006" w:rsidRDefault="008F77B8" w:rsidP="008F77B8">
      <w:pPr>
        <w:spacing w:after="0" w:line="240" w:lineRule="auto"/>
        <w:jc w:val="center"/>
        <w:rPr>
          <w:rFonts w:eastAsia="Century Gothic" w:cs="Century Gothic"/>
          <w:b/>
          <w:bCs/>
        </w:rPr>
      </w:pPr>
      <w:r w:rsidRPr="77C68CD3">
        <w:rPr>
          <w:b/>
          <w:bCs/>
        </w:rPr>
        <w:t xml:space="preserve">Figure 3.130. </w:t>
      </w:r>
      <w:r w:rsidRPr="77C68CD3">
        <w:rPr>
          <w:rFonts w:eastAsia="Century Gothic" w:cs="Century Gothic"/>
          <w:b/>
          <w:bCs/>
        </w:rPr>
        <w:t>Lower-Upper Assembly Operation Center, end of Operation Order</w:t>
      </w:r>
    </w:p>
    <w:p w14:paraId="03F32722" w14:textId="77777777" w:rsidR="008F77B8" w:rsidRPr="00B1691B" w:rsidRDefault="008F77B8" w:rsidP="008F77B8">
      <w:pPr>
        <w:spacing w:after="0" w:line="240" w:lineRule="auto"/>
        <w:rPr>
          <w:rFonts w:eastAsia="Century Gothic" w:cs="Century Gothic"/>
          <w:b/>
          <w:bCs/>
        </w:rPr>
      </w:pPr>
    </w:p>
    <w:p w14:paraId="2230F123" w14:textId="77777777" w:rsidR="008F77B8" w:rsidRPr="00B1691B" w:rsidRDefault="008F77B8" w:rsidP="008F77B8">
      <w:pPr>
        <w:spacing w:after="0" w:line="240" w:lineRule="auto"/>
        <w:rPr>
          <w:rFonts w:eastAsia="Century Gothic" w:cs="Century Gothic"/>
        </w:rPr>
      </w:pPr>
      <w:r w:rsidRPr="77C68CD3">
        <w:rPr>
          <w:rFonts w:eastAsia="Century Gothic" w:cs="Century Gothic"/>
        </w:rPr>
        <w:t>Sometime after the closing of the Operation Order, the Quality Division provided Quality Loss information for 1 product</w:t>
      </w:r>
    </w:p>
    <w:p w14:paraId="4A9F7E84" w14:textId="77777777" w:rsidR="008F77B8" w:rsidRDefault="008F77B8" w:rsidP="008F77B8">
      <w:pPr>
        <w:pStyle w:val="ListeParagraf"/>
        <w:numPr>
          <w:ilvl w:val="0"/>
          <w:numId w:val="23"/>
        </w:numPr>
        <w:spacing w:after="0" w:line="240" w:lineRule="auto"/>
      </w:pPr>
      <w:r w:rsidRPr="77C68CD3">
        <w:t>1 “short measure” quality loss has occurred</w:t>
      </w:r>
    </w:p>
    <w:p w14:paraId="63C56DA2" w14:textId="77777777" w:rsidR="008F77B8" w:rsidRDefault="008F77B8" w:rsidP="008F77B8">
      <w:pPr>
        <w:spacing w:after="0" w:line="240" w:lineRule="auto"/>
      </w:pPr>
    </w:p>
    <w:p w14:paraId="280BDE55" w14:textId="77777777" w:rsidR="008F77B8" w:rsidRPr="00B1691B" w:rsidRDefault="008F77B8" w:rsidP="008F77B8">
      <w:pPr>
        <w:spacing w:after="0" w:line="240" w:lineRule="auto"/>
      </w:pPr>
      <w:r w:rsidRPr="77C68CD3">
        <w:rPr>
          <w:rFonts w:eastAsia="Century Gothic" w:cs="Century Gothic"/>
        </w:rPr>
        <w:t xml:space="preserve">Since this quality loss is detected after the Operation Order is closed, it is not possible to enter loss info with the "Operator Interface" form. Instead, it should be entered in the "Transactions &gt; Quality Transactions" tab (figure 3.131). </w:t>
      </w:r>
    </w:p>
    <w:p w14:paraId="6A5D2DBB" w14:textId="77777777" w:rsidR="008F77B8" w:rsidRPr="00777006" w:rsidRDefault="008F77B8" w:rsidP="008F77B8">
      <w:pPr>
        <w:spacing w:after="0" w:line="240" w:lineRule="auto"/>
        <w:rPr>
          <w:b/>
          <w:bCs/>
        </w:rPr>
      </w:pPr>
      <w:r>
        <w:rPr>
          <w:noProof/>
        </w:rPr>
        <w:drawing>
          <wp:inline distT="0" distB="0" distL="0" distR="0" wp14:anchorId="48B90DEA" wp14:editId="4E8F3AB1">
            <wp:extent cx="6645910" cy="2614930"/>
            <wp:effectExtent l="0" t="0" r="2540" b="0"/>
            <wp:docPr id="171" name="Resim 171" descr="metin, yazılım, bilgisayar simges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Resim 171" descr="metin, yazılım, bilgisayar simgesi, ekran görüntüsü içeren bir resim&#10;&#10;Açıklama otomatik olarak oluşturuldu"/>
                    <pic:cNvPicPr/>
                  </pic:nvPicPr>
                  <pic:blipFill>
                    <a:blip r:embed="rId29"/>
                    <a:stretch>
                      <a:fillRect/>
                    </a:stretch>
                  </pic:blipFill>
                  <pic:spPr>
                    <a:xfrm>
                      <a:off x="0" y="0"/>
                      <a:ext cx="6645910" cy="2614930"/>
                    </a:xfrm>
                    <a:prstGeom prst="rect">
                      <a:avLst/>
                    </a:prstGeom>
                  </pic:spPr>
                </pic:pic>
              </a:graphicData>
            </a:graphic>
          </wp:inline>
        </w:drawing>
      </w:r>
    </w:p>
    <w:p w14:paraId="13B04A62" w14:textId="77777777" w:rsidR="008F77B8" w:rsidRPr="00B1691B" w:rsidRDefault="008F77B8" w:rsidP="008F77B8">
      <w:pPr>
        <w:spacing w:after="0" w:line="240" w:lineRule="auto"/>
        <w:rPr>
          <w:b/>
          <w:bCs/>
        </w:rPr>
      </w:pPr>
      <w:r w:rsidRPr="77C68CD3">
        <w:rPr>
          <w:b/>
          <w:bCs/>
        </w:rPr>
        <w:t xml:space="preserve">Figure 3.131. </w:t>
      </w:r>
      <w:r w:rsidRPr="77C68CD3">
        <w:rPr>
          <w:rFonts w:eastAsia="Century Gothic" w:cs="Century Gothic"/>
          <w:b/>
          <w:bCs/>
        </w:rPr>
        <w:t>Lower-Upper Assembly Operation Center, Quality Loss Input while Operation Order is Ended</w:t>
      </w:r>
    </w:p>
    <w:p w14:paraId="6D225735" w14:textId="77777777" w:rsidR="008F77B8" w:rsidRDefault="008F77B8" w:rsidP="008F77B8">
      <w:pPr>
        <w:spacing w:after="0" w:line="240" w:lineRule="auto"/>
        <w:rPr>
          <w:rFonts w:eastAsia="Century Gothic" w:cs="Century Gothic"/>
          <w:b/>
          <w:bCs/>
        </w:rPr>
      </w:pPr>
    </w:p>
    <w:p w14:paraId="597882A4" w14:textId="77777777" w:rsidR="008F77B8" w:rsidRPr="00B1691B" w:rsidRDefault="008F77B8" w:rsidP="008F77B8">
      <w:pPr>
        <w:pStyle w:val="ListeParagraf"/>
        <w:numPr>
          <w:ilvl w:val="0"/>
          <w:numId w:val="23"/>
        </w:numPr>
        <w:spacing w:after="0" w:line="240" w:lineRule="auto"/>
      </w:pPr>
      <w:r w:rsidRPr="77C68CD3">
        <w:t xml:space="preserve">Following the above work order, the operation order </w:t>
      </w:r>
      <w:r w:rsidRPr="00E231F5">
        <w:rPr>
          <w:rFonts w:eastAsia="Century Gothic" w:cs="Century Gothic"/>
        </w:rPr>
        <w:t>OP00000000</w:t>
      </w:r>
      <w:r>
        <w:rPr>
          <w:rFonts w:eastAsia="Century Gothic" w:cs="Century Gothic"/>
        </w:rPr>
        <w:t xml:space="preserve">8 </w:t>
      </w:r>
      <w:r w:rsidRPr="77C68CD3">
        <w:t>was started.</w:t>
      </w:r>
      <w:r>
        <w:t xml:space="preserve"> </w:t>
      </w:r>
    </w:p>
    <w:p w14:paraId="7F38A71D" w14:textId="77777777" w:rsidR="008F77B8" w:rsidRPr="00777006" w:rsidRDefault="008F77B8" w:rsidP="008F77B8">
      <w:pPr>
        <w:pStyle w:val="ListeParagraf"/>
        <w:spacing w:after="0" w:line="240" w:lineRule="auto"/>
        <w:jc w:val="center"/>
        <w:rPr>
          <w:b/>
          <w:bCs/>
        </w:rPr>
      </w:pPr>
      <w:r>
        <w:rPr>
          <w:noProof/>
        </w:rPr>
        <w:lastRenderedPageBreak/>
        <w:drawing>
          <wp:inline distT="0" distB="0" distL="0" distR="0" wp14:anchorId="02891544" wp14:editId="67CB7F40">
            <wp:extent cx="6645910" cy="3023235"/>
            <wp:effectExtent l="190500" t="190500" r="193040" b="196215"/>
            <wp:docPr id="173" name="Resim 173" descr="yazılım, metin,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Resim 173" descr="yazılım, metin, bilgisayar simgesi, multimedya yazılımı içeren bir resim&#10;&#10;Açıklama otomatik olarak oluşturuldu"/>
                    <pic:cNvPicPr/>
                  </pic:nvPicPr>
                  <pic:blipFill>
                    <a:blip r:embed="rId30"/>
                    <a:stretch>
                      <a:fillRect/>
                    </a:stretch>
                  </pic:blipFill>
                  <pic:spPr>
                    <a:xfrm>
                      <a:off x="0" y="0"/>
                      <a:ext cx="6645910" cy="3023235"/>
                    </a:xfrm>
                    <a:prstGeom prst="rect">
                      <a:avLst/>
                    </a:prstGeom>
                    <a:ln>
                      <a:noFill/>
                    </a:ln>
                    <a:effectLst>
                      <a:outerShdw blurRad="190500" algn="tl" rotWithShape="0">
                        <a:srgbClr val="000000">
                          <a:alpha val="70000"/>
                        </a:srgbClr>
                      </a:outerShdw>
                    </a:effectLst>
                  </pic:spPr>
                </pic:pic>
              </a:graphicData>
            </a:graphic>
          </wp:inline>
        </w:drawing>
      </w:r>
    </w:p>
    <w:p w14:paraId="3B700610" w14:textId="77777777" w:rsidR="008F77B8" w:rsidRDefault="008F77B8" w:rsidP="008F77B8">
      <w:pPr>
        <w:spacing w:after="0" w:line="240" w:lineRule="auto"/>
        <w:jc w:val="center"/>
        <w:rPr>
          <w:rFonts w:eastAsia="Century Gothic" w:cs="Century Gothic"/>
          <w:b/>
          <w:bCs/>
          <w:color w:val="000000" w:themeColor="text1"/>
        </w:rPr>
      </w:pPr>
      <w:r w:rsidRPr="77C68CD3">
        <w:rPr>
          <w:rFonts w:eastAsia="Century Gothic" w:cs="Century Gothic"/>
          <w:b/>
          <w:bCs/>
          <w:color w:val="000000" w:themeColor="text1"/>
        </w:rPr>
        <w:t>Figure 3.132. Lower-Upper Assembly Operations Center, Operation Order Initiation</w:t>
      </w:r>
    </w:p>
    <w:p w14:paraId="53A55779" w14:textId="77777777" w:rsidR="008F77B8" w:rsidRDefault="008F77B8" w:rsidP="008F77B8">
      <w:pPr>
        <w:spacing w:after="0" w:line="240" w:lineRule="auto"/>
        <w:jc w:val="center"/>
        <w:rPr>
          <w:rFonts w:eastAsia="Century Gothic" w:cs="Century Gothic"/>
          <w:b/>
          <w:bCs/>
          <w:color w:val="000000" w:themeColor="text1"/>
        </w:rPr>
      </w:pPr>
    </w:p>
    <w:p w14:paraId="091997A0" w14:textId="77777777" w:rsidR="008F77B8" w:rsidRDefault="008F77B8" w:rsidP="008F77B8">
      <w:pPr>
        <w:spacing w:after="0" w:line="240" w:lineRule="auto"/>
        <w:jc w:val="center"/>
        <w:rPr>
          <w:rFonts w:eastAsia="Century Gothic" w:cs="Century Gothic"/>
          <w:b/>
          <w:bCs/>
          <w:color w:val="000000" w:themeColor="text1"/>
        </w:rPr>
      </w:pPr>
    </w:p>
    <w:p w14:paraId="35DA805C" w14:textId="77777777" w:rsidR="008F77B8" w:rsidRPr="00B1691B" w:rsidRDefault="008F77B8" w:rsidP="008F77B8">
      <w:pPr>
        <w:pStyle w:val="ListeParagraf"/>
        <w:numPr>
          <w:ilvl w:val="0"/>
          <w:numId w:val="23"/>
        </w:numPr>
        <w:spacing w:after="0" w:line="240" w:lineRule="auto"/>
      </w:pPr>
      <w:r>
        <w:t>20</w:t>
      </w:r>
      <w:r w:rsidRPr="77C68CD3">
        <w:t xml:space="preserve"> min. production </w:t>
      </w:r>
      <w:r>
        <w:t xml:space="preserve"> </w:t>
      </w:r>
    </w:p>
    <w:p w14:paraId="1A7B1BD8" w14:textId="77777777" w:rsidR="008F77B8" w:rsidRDefault="008F77B8" w:rsidP="008F77B8">
      <w:pPr>
        <w:pStyle w:val="ListeParagraf"/>
        <w:numPr>
          <w:ilvl w:val="0"/>
          <w:numId w:val="23"/>
        </w:numPr>
        <w:spacing w:after="0" w:line="240" w:lineRule="auto"/>
      </w:pPr>
      <w:r>
        <w:rPr>
          <w:rFonts w:eastAsia="Century Gothic" w:cs="Century Gothic"/>
          <w:color w:val="000000" w:themeColor="text1"/>
        </w:rPr>
        <w:t>40</w:t>
      </w:r>
      <w:r w:rsidRPr="77C68CD3">
        <w:rPr>
          <w:rFonts w:eastAsia="Century Gothic" w:cs="Century Gothic"/>
          <w:color w:val="000000" w:themeColor="text1"/>
        </w:rPr>
        <w:t xml:space="preserve"> pieces were </w:t>
      </w:r>
      <w:proofErr w:type="gramStart"/>
      <w:r w:rsidRPr="77C68CD3">
        <w:rPr>
          <w:rFonts w:eastAsia="Century Gothic" w:cs="Century Gothic"/>
          <w:color w:val="000000" w:themeColor="text1"/>
        </w:rPr>
        <w:t>produced</w:t>
      </w:r>
      <w:proofErr w:type="gramEnd"/>
      <w:r w:rsidRPr="77C68CD3">
        <w:rPr>
          <w:rFonts w:eastAsia="Century Gothic" w:cs="Century Gothic"/>
          <w:color w:val="000000" w:themeColor="text1"/>
        </w:rPr>
        <w:t xml:space="preserve"> and system input was made (figure 3.129)</w:t>
      </w:r>
    </w:p>
    <w:p w14:paraId="7FE7FFD0" w14:textId="77777777" w:rsidR="008F77B8" w:rsidRDefault="008F77B8" w:rsidP="008F77B8">
      <w:pPr>
        <w:spacing w:after="0" w:line="240" w:lineRule="auto"/>
        <w:jc w:val="center"/>
        <w:rPr>
          <w:rFonts w:eastAsia="Century Gothic" w:cs="Century Gothic"/>
          <w:b/>
          <w:bCs/>
          <w:color w:val="000000" w:themeColor="text1"/>
        </w:rPr>
      </w:pPr>
    </w:p>
    <w:p w14:paraId="024DC04F" w14:textId="77777777" w:rsidR="008F77B8" w:rsidRDefault="008F77B8" w:rsidP="008F77B8">
      <w:pPr>
        <w:spacing w:after="0" w:line="240" w:lineRule="auto"/>
        <w:jc w:val="center"/>
        <w:rPr>
          <w:rFonts w:eastAsia="Century Gothic" w:cs="Century Gothic"/>
          <w:b/>
          <w:bCs/>
          <w:color w:val="000000" w:themeColor="text1"/>
        </w:rPr>
      </w:pPr>
    </w:p>
    <w:p w14:paraId="7BD73FFB" w14:textId="77777777" w:rsidR="008F77B8" w:rsidRDefault="008F77B8" w:rsidP="008F77B8">
      <w:pPr>
        <w:spacing w:after="0" w:line="240" w:lineRule="auto"/>
        <w:rPr>
          <w:noProof/>
        </w:rPr>
      </w:pPr>
    </w:p>
    <w:p w14:paraId="0BBE839D" w14:textId="77777777" w:rsidR="008F77B8" w:rsidRPr="00777006" w:rsidRDefault="008F77B8" w:rsidP="008F77B8">
      <w:pPr>
        <w:spacing w:after="0" w:line="240" w:lineRule="auto"/>
        <w:jc w:val="center"/>
        <w:rPr>
          <w:rFonts w:eastAsiaTheme="minorEastAsia"/>
          <w:b/>
          <w:bCs/>
        </w:rPr>
      </w:pPr>
      <w:r>
        <w:rPr>
          <w:noProof/>
        </w:rPr>
        <w:drawing>
          <wp:inline distT="0" distB="0" distL="0" distR="0" wp14:anchorId="37E2EA6B" wp14:editId="04DDAA1F">
            <wp:extent cx="6645910" cy="2011680"/>
            <wp:effectExtent l="190500" t="190500" r="193040" b="198120"/>
            <wp:docPr id="179" name="Resim 179"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Resim 179" descr="metin, yazılım, bilgisayar simgesi, web sayfası içeren bir resim&#10;&#10;Açıklama otomatik olarak oluşturuldu"/>
                    <pic:cNvPicPr/>
                  </pic:nvPicPr>
                  <pic:blipFill>
                    <a:blip r:embed="rId31"/>
                    <a:stretch>
                      <a:fillRect/>
                    </a:stretch>
                  </pic:blipFill>
                  <pic:spPr>
                    <a:xfrm>
                      <a:off x="0" y="0"/>
                      <a:ext cx="6645910" cy="2011680"/>
                    </a:xfrm>
                    <a:prstGeom prst="rect">
                      <a:avLst/>
                    </a:prstGeom>
                    <a:ln>
                      <a:noFill/>
                    </a:ln>
                    <a:effectLst>
                      <a:outerShdw blurRad="190500" algn="tl" rotWithShape="0">
                        <a:srgbClr val="000000">
                          <a:alpha val="70000"/>
                        </a:srgbClr>
                      </a:outerShdw>
                    </a:effectLst>
                  </pic:spPr>
                </pic:pic>
              </a:graphicData>
            </a:graphic>
          </wp:inline>
        </w:drawing>
      </w:r>
    </w:p>
    <w:p w14:paraId="26CBD928" w14:textId="77777777" w:rsidR="008F77B8" w:rsidRPr="00777006" w:rsidRDefault="008F77B8" w:rsidP="008F77B8">
      <w:pPr>
        <w:spacing w:after="0" w:line="240" w:lineRule="auto"/>
        <w:jc w:val="center"/>
        <w:rPr>
          <w:rFonts w:eastAsia="Century Gothic" w:cs="Century Gothic"/>
        </w:rPr>
      </w:pPr>
      <w:r w:rsidRPr="77C68CD3">
        <w:rPr>
          <w:rFonts w:eastAsia="Century Gothic" w:cs="Century Gothic"/>
          <w:b/>
          <w:bCs/>
          <w:color w:val="000000" w:themeColor="text1"/>
        </w:rPr>
        <w:t>Figure 3.136. Lower-Upper Assembly Operation Center, Adding Production</w:t>
      </w:r>
    </w:p>
    <w:p w14:paraId="75569311" w14:textId="77777777" w:rsidR="008F77B8" w:rsidRPr="00777006" w:rsidRDefault="008F77B8" w:rsidP="008F77B8">
      <w:pPr>
        <w:spacing w:after="0" w:line="240" w:lineRule="auto"/>
        <w:jc w:val="center"/>
        <w:rPr>
          <w:rFonts w:eastAsia="Century Gothic" w:cs="Century Gothic"/>
        </w:rPr>
      </w:pPr>
    </w:p>
    <w:p w14:paraId="1554F494" w14:textId="77777777" w:rsidR="008F77B8" w:rsidRPr="00B1691B" w:rsidRDefault="008F77B8" w:rsidP="008F77B8">
      <w:pPr>
        <w:spacing w:after="0" w:line="240" w:lineRule="auto"/>
      </w:pPr>
    </w:p>
    <w:p w14:paraId="77379FEA" w14:textId="77777777" w:rsidR="008F77B8" w:rsidRPr="00B1691B" w:rsidRDefault="008F77B8" w:rsidP="008F77B8">
      <w:pPr>
        <w:pStyle w:val="ListeParagraf"/>
        <w:numPr>
          <w:ilvl w:val="0"/>
          <w:numId w:val="23"/>
        </w:numPr>
        <w:spacing w:after="0" w:line="240" w:lineRule="auto"/>
      </w:pPr>
      <w:r>
        <w:t xml:space="preserve">5 min. Setup downtime </w:t>
      </w:r>
    </w:p>
    <w:p w14:paraId="2BFEBF28" w14:textId="77777777" w:rsidR="008F77B8" w:rsidRDefault="008F77B8" w:rsidP="008F77B8">
      <w:pPr>
        <w:spacing w:after="0" w:line="240" w:lineRule="auto"/>
      </w:pPr>
    </w:p>
    <w:p w14:paraId="66F831C7" w14:textId="77777777" w:rsidR="008F77B8" w:rsidRPr="00777006" w:rsidRDefault="008F77B8" w:rsidP="008F77B8">
      <w:pPr>
        <w:spacing w:after="0" w:line="240" w:lineRule="auto"/>
        <w:rPr>
          <w:b/>
          <w:bCs/>
        </w:rPr>
      </w:pPr>
      <w:r>
        <w:rPr>
          <w:noProof/>
        </w:rPr>
        <w:lastRenderedPageBreak/>
        <w:drawing>
          <wp:inline distT="0" distB="0" distL="0" distR="0" wp14:anchorId="39636B37" wp14:editId="46D42201">
            <wp:extent cx="6645910" cy="2697480"/>
            <wp:effectExtent l="190500" t="190500" r="193040" b="198120"/>
            <wp:docPr id="178" name="Resim 178"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Resim 178" descr="metin, yazılım, bilgisayar simgesi, multimedya yazılımı içeren bir resim&#10;&#10;Açıklama otomatik olarak oluşturuldu"/>
                    <pic:cNvPicPr/>
                  </pic:nvPicPr>
                  <pic:blipFill>
                    <a:blip r:embed="rId32"/>
                    <a:stretch>
                      <a:fillRect/>
                    </a:stretch>
                  </pic:blipFill>
                  <pic:spPr>
                    <a:xfrm>
                      <a:off x="0" y="0"/>
                      <a:ext cx="6645910" cy="2697480"/>
                    </a:xfrm>
                    <a:prstGeom prst="rect">
                      <a:avLst/>
                    </a:prstGeom>
                    <a:ln>
                      <a:noFill/>
                    </a:ln>
                    <a:effectLst>
                      <a:outerShdw blurRad="190500" algn="tl" rotWithShape="0">
                        <a:srgbClr val="000000">
                          <a:alpha val="70000"/>
                        </a:srgbClr>
                      </a:outerShdw>
                    </a:effectLst>
                  </pic:spPr>
                </pic:pic>
              </a:graphicData>
            </a:graphic>
          </wp:inline>
        </w:drawing>
      </w:r>
    </w:p>
    <w:p w14:paraId="5A9A8DBC" w14:textId="77777777" w:rsidR="008F77B8" w:rsidRPr="00777006" w:rsidRDefault="008F77B8" w:rsidP="008F77B8">
      <w:pPr>
        <w:spacing w:after="0" w:line="240" w:lineRule="auto"/>
        <w:jc w:val="center"/>
        <w:rPr>
          <w:rFonts w:eastAsia="Century Gothic" w:cs="Century Gothic"/>
        </w:rPr>
      </w:pPr>
      <w:r w:rsidRPr="77C68CD3">
        <w:rPr>
          <w:b/>
          <w:bCs/>
        </w:rPr>
        <w:t xml:space="preserve">Figure 3.133. </w:t>
      </w:r>
      <w:r w:rsidRPr="77C68CD3">
        <w:rPr>
          <w:rFonts w:eastAsia="Century Gothic" w:cs="Century Gothic"/>
          <w:b/>
          <w:bCs/>
          <w:color w:val="000000" w:themeColor="text1"/>
        </w:rPr>
        <w:t>Lower-Upper Assembly Operation Center, Downtime Initiation</w:t>
      </w:r>
    </w:p>
    <w:p w14:paraId="763C5B75" w14:textId="77777777" w:rsidR="008F77B8" w:rsidRDefault="008F77B8" w:rsidP="008F77B8">
      <w:pPr>
        <w:spacing w:after="0" w:line="240" w:lineRule="auto"/>
      </w:pPr>
    </w:p>
    <w:p w14:paraId="048D8281" w14:textId="77777777" w:rsidR="008F77B8" w:rsidRPr="00B1691B" w:rsidRDefault="008F77B8" w:rsidP="008F77B8">
      <w:pPr>
        <w:spacing w:after="0" w:line="240" w:lineRule="auto"/>
      </w:pPr>
    </w:p>
    <w:p w14:paraId="43D45106" w14:textId="77777777" w:rsidR="008F77B8" w:rsidRPr="00777006" w:rsidRDefault="008F77B8" w:rsidP="008F77B8">
      <w:pPr>
        <w:spacing w:after="0" w:line="240" w:lineRule="auto"/>
        <w:rPr>
          <w:b/>
          <w:bCs/>
        </w:rPr>
      </w:pPr>
      <w:r>
        <w:rPr>
          <w:noProof/>
        </w:rPr>
        <w:drawing>
          <wp:inline distT="0" distB="0" distL="0" distR="0" wp14:anchorId="5DD4C1E2" wp14:editId="12E6CCF7">
            <wp:extent cx="6645910" cy="2268220"/>
            <wp:effectExtent l="190500" t="190500" r="193040" b="189230"/>
            <wp:docPr id="180" name="Resim 180"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Resim 180" descr="metin, yazılım, bilgisayar simgesi, web sayfası içeren bir resim&#10;&#10;Açıklama otomatik olarak oluşturuldu"/>
                    <pic:cNvPicPr/>
                  </pic:nvPicPr>
                  <pic:blipFill>
                    <a:blip r:embed="rId33"/>
                    <a:stretch>
                      <a:fillRect/>
                    </a:stretch>
                  </pic:blipFill>
                  <pic:spPr>
                    <a:xfrm>
                      <a:off x="0" y="0"/>
                      <a:ext cx="6645910" cy="2268220"/>
                    </a:xfrm>
                    <a:prstGeom prst="rect">
                      <a:avLst/>
                    </a:prstGeom>
                    <a:ln>
                      <a:noFill/>
                    </a:ln>
                    <a:effectLst>
                      <a:outerShdw blurRad="190500" algn="tl" rotWithShape="0">
                        <a:srgbClr val="000000">
                          <a:alpha val="70000"/>
                        </a:srgbClr>
                      </a:outerShdw>
                    </a:effectLst>
                  </pic:spPr>
                </pic:pic>
              </a:graphicData>
            </a:graphic>
          </wp:inline>
        </w:drawing>
      </w:r>
    </w:p>
    <w:p w14:paraId="43353BEE" w14:textId="77777777" w:rsidR="008F77B8" w:rsidRPr="00777006" w:rsidRDefault="008F77B8" w:rsidP="008F77B8">
      <w:pPr>
        <w:spacing w:after="0" w:line="240" w:lineRule="auto"/>
        <w:jc w:val="center"/>
      </w:pPr>
      <w:r w:rsidRPr="77C68CD3">
        <w:rPr>
          <w:rFonts w:eastAsia="Century Gothic" w:cs="Century Gothic"/>
          <w:b/>
          <w:bCs/>
          <w:color w:val="000000" w:themeColor="text1"/>
        </w:rPr>
        <w:t>Figure3.134. Lower-Upper Assembly Operation Center, Operator Interface during Downtime</w:t>
      </w:r>
    </w:p>
    <w:p w14:paraId="6C48F0C0" w14:textId="77777777" w:rsidR="008F77B8" w:rsidRDefault="008F77B8" w:rsidP="008F77B8">
      <w:pPr>
        <w:spacing w:after="0" w:line="240" w:lineRule="auto"/>
      </w:pPr>
    </w:p>
    <w:p w14:paraId="4548E70B" w14:textId="77777777" w:rsidR="008F77B8" w:rsidRPr="00B1691B" w:rsidRDefault="008F77B8" w:rsidP="008F77B8">
      <w:pPr>
        <w:spacing w:after="0" w:line="240" w:lineRule="auto"/>
      </w:pPr>
      <w:r w:rsidRPr="77C68CD3">
        <w:rPr>
          <w:rFonts w:eastAsia="Century Gothic" w:cs="Century Gothic"/>
          <w:color w:val="000000" w:themeColor="text1"/>
        </w:rPr>
        <w:t>The downtime ended in 5 minutes and "ending info" information entered (figure 3.134).</w:t>
      </w:r>
      <w:r>
        <w:t xml:space="preserve"> </w:t>
      </w:r>
    </w:p>
    <w:p w14:paraId="18D45D0D" w14:textId="77777777" w:rsidR="008F77B8" w:rsidRPr="00777006" w:rsidRDefault="008F77B8" w:rsidP="008F77B8">
      <w:pPr>
        <w:spacing w:after="0" w:line="240" w:lineRule="auto"/>
        <w:rPr>
          <w:b/>
          <w:bCs/>
        </w:rPr>
      </w:pPr>
      <w:r>
        <w:rPr>
          <w:noProof/>
        </w:rPr>
        <w:lastRenderedPageBreak/>
        <w:drawing>
          <wp:inline distT="0" distB="0" distL="0" distR="0" wp14:anchorId="2782D73C" wp14:editId="3B51C8DE">
            <wp:extent cx="6645910" cy="2994660"/>
            <wp:effectExtent l="190500" t="190500" r="193040" b="186690"/>
            <wp:docPr id="181" name="Resim 181" descr="metin, yazılım, bilgisayar simgesi, işletim sistem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Resim 181" descr="metin, yazılım, bilgisayar simgesi, işletim sistemi içeren bir resim&#10;&#10;Açıklama otomatik olarak oluşturuldu"/>
                    <pic:cNvPicPr/>
                  </pic:nvPicPr>
                  <pic:blipFill>
                    <a:blip r:embed="rId34"/>
                    <a:stretch>
                      <a:fillRect/>
                    </a:stretch>
                  </pic:blipFill>
                  <pic:spPr>
                    <a:xfrm>
                      <a:off x="0" y="0"/>
                      <a:ext cx="6645910" cy="2994660"/>
                    </a:xfrm>
                    <a:prstGeom prst="rect">
                      <a:avLst/>
                    </a:prstGeom>
                    <a:ln>
                      <a:noFill/>
                    </a:ln>
                    <a:effectLst>
                      <a:outerShdw blurRad="190500" algn="tl" rotWithShape="0">
                        <a:srgbClr val="000000">
                          <a:alpha val="70000"/>
                        </a:srgbClr>
                      </a:outerShdw>
                    </a:effectLst>
                  </pic:spPr>
                </pic:pic>
              </a:graphicData>
            </a:graphic>
          </wp:inline>
        </w:drawing>
      </w:r>
    </w:p>
    <w:p w14:paraId="26027D36" w14:textId="77777777" w:rsidR="008F77B8" w:rsidRPr="00777006" w:rsidRDefault="008F77B8" w:rsidP="008F77B8">
      <w:pPr>
        <w:spacing w:after="0" w:line="240" w:lineRule="auto"/>
        <w:jc w:val="center"/>
        <w:rPr>
          <w:rFonts w:eastAsia="Century Gothic" w:cs="Century Gothic"/>
        </w:rPr>
      </w:pPr>
      <w:r w:rsidRPr="77C68CD3">
        <w:rPr>
          <w:rFonts w:eastAsia="Century Gothic" w:cs="Century Gothic"/>
          <w:b/>
          <w:bCs/>
          <w:color w:val="000000" w:themeColor="text1"/>
        </w:rPr>
        <w:t>Figure 3.1</w:t>
      </w:r>
      <w:r>
        <w:rPr>
          <w:rFonts w:eastAsia="Century Gothic" w:cs="Century Gothic"/>
          <w:b/>
          <w:bCs/>
          <w:color w:val="000000" w:themeColor="text1"/>
        </w:rPr>
        <w:t>35</w:t>
      </w:r>
      <w:r w:rsidRPr="77C68CD3">
        <w:rPr>
          <w:rFonts w:eastAsia="Century Gothic" w:cs="Century Gothic"/>
          <w:b/>
          <w:bCs/>
          <w:color w:val="000000" w:themeColor="text1"/>
        </w:rPr>
        <w:t>. Lower-Upper Assembly Operation Center, end of Downtime</w:t>
      </w:r>
    </w:p>
    <w:p w14:paraId="488A5104" w14:textId="77777777" w:rsidR="008F77B8" w:rsidRPr="00B1691B" w:rsidRDefault="008F77B8" w:rsidP="008F77B8">
      <w:pPr>
        <w:spacing w:after="0" w:line="240" w:lineRule="auto"/>
      </w:pPr>
    </w:p>
    <w:p w14:paraId="7D52DC78" w14:textId="77777777" w:rsidR="008F77B8" w:rsidRPr="00B1691B" w:rsidRDefault="008F77B8" w:rsidP="008F77B8">
      <w:pPr>
        <w:pStyle w:val="ListeParagraf"/>
        <w:numPr>
          <w:ilvl w:val="0"/>
          <w:numId w:val="23"/>
        </w:numPr>
        <w:spacing w:after="0" w:line="240" w:lineRule="auto"/>
      </w:pPr>
      <w:r w:rsidRPr="77C68CD3">
        <w:t>Production was made in 5</w:t>
      </w:r>
      <w:r>
        <w:t>0</w:t>
      </w:r>
      <w:r w:rsidRPr="77C68CD3">
        <w:t xml:space="preserve"> minutes </w:t>
      </w:r>
    </w:p>
    <w:p w14:paraId="6EE0D583" w14:textId="77777777" w:rsidR="008F77B8" w:rsidRPr="00B1691B" w:rsidRDefault="008F77B8" w:rsidP="008F77B8">
      <w:pPr>
        <w:pStyle w:val="ListeParagraf"/>
        <w:numPr>
          <w:ilvl w:val="0"/>
          <w:numId w:val="23"/>
        </w:numPr>
        <w:spacing w:after="0" w:line="240" w:lineRule="auto"/>
      </w:pPr>
      <w:r w:rsidRPr="77C68CD3">
        <w:t xml:space="preserve">100 YM006 </w:t>
      </w:r>
      <w:proofErr w:type="gramStart"/>
      <w:r w:rsidRPr="77C68CD3">
        <w:t>upper and lower parts</w:t>
      </w:r>
      <w:proofErr w:type="gramEnd"/>
      <w:r w:rsidRPr="77C68CD3">
        <w:t xml:space="preserve"> SD were produced</w:t>
      </w:r>
    </w:p>
    <w:p w14:paraId="426BEE69" w14:textId="77777777" w:rsidR="008F77B8" w:rsidRDefault="008F77B8" w:rsidP="008F77B8">
      <w:pPr>
        <w:spacing w:after="0" w:line="240" w:lineRule="auto"/>
      </w:pPr>
    </w:p>
    <w:p w14:paraId="41A61AAB" w14:textId="77777777" w:rsidR="008F77B8" w:rsidRPr="00777006" w:rsidRDefault="008F77B8" w:rsidP="008F77B8">
      <w:pPr>
        <w:spacing w:after="0" w:line="240" w:lineRule="auto"/>
        <w:rPr>
          <w:rFonts w:eastAsia="Century Gothic" w:cs="Century Gothic"/>
        </w:rPr>
      </w:pPr>
      <w:r w:rsidRPr="77C68CD3">
        <w:rPr>
          <w:rFonts w:eastAsia="Century Gothic" w:cs="Century Gothic"/>
          <w:color w:val="000000" w:themeColor="text1"/>
        </w:rPr>
        <w:t xml:space="preserve">Remaining </w:t>
      </w:r>
      <w:r>
        <w:rPr>
          <w:rFonts w:eastAsia="Century Gothic" w:cs="Century Gothic"/>
          <w:color w:val="000000" w:themeColor="text1"/>
        </w:rPr>
        <w:t>60</w:t>
      </w:r>
      <w:r w:rsidRPr="77C68CD3">
        <w:rPr>
          <w:rFonts w:eastAsia="Century Gothic" w:cs="Century Gothic"/>
          <w:color w:val="000000" w:themeColor="text1"/>
        </w:rPr>
        <w:t xml:space="preserve"> pieces were produced and system input was </w:t>
      </w:r>
      <w:proofErr w:type="gramStart"/>
      <w:r w:rsidRPr="77C68CD3">
        <w:rPr>
          <w:rFonts w:eastAsia="Century Gothic" w:cs="Century Gothic"/>
          <w:color w:val="000000" w:themeColor="text1"/>
        </w:rPr>
        <w:t>made</w:t>
      </w:r>
      <w:proofErr w:type="gramEnd"/>
      <w:r w:rsidRPr="77C68CD3">
        <w:rPr>
          <w:rFonts w:eastAsia="Century Gothic" w:cs="Century Gothic"/>
          <w:color w:val="000000" w:themeColor="text1"/>
        </w:rPr>
        <w:t xml:space="preserve"> and operation order completed (figure 3.137)</w:t>
      </w:r>
    </w:p>
    <w:p w14:paraId="1C59FAE0" w14:textId="77777777" w:rsidR="008F77B8" w:rsidRPr="00777006" w:rsidRDefault="008F77B8" w:rsidP="008F77B8">
      <w:pPr>
        <w:spacing w:after="0" w:line="240" w:lineRule="auto"/>
      </w:pPr>
    </w:p>
    <w:p w14:paraId="42FA144E" w14:textId="77777777" w:rsidR="008F77B8" w:rsidRPr="00777006" w:rsidRDefault="008F77B8" w:rsidP="008F77B8">
      <w:pPr>
        <w:spacing w:after="0" w:line="240" w:lineRule="auto"/>
        <w:rPr>
          <w:rFonts w:eastAsiaTheme="minorEastAsia"/>
          <w:b/>
          <w:bCs/>
        </w:rPr>
      </w:pPr>
      <w:r>
        <w:rPr>
          <w:noProof/>
        </w:rPr>
        <w:drawing>
          <wp:inline distT="0" distB="0" distL="0" distR="0" wp14:anchorId="3388F606" wp14:editId="4B93BBC6">
            <wp:extent cx="6645910" cy="2522855"/>
            <wp:effectExtent l="190500" t="190500" r="193040" b="182245"/>
            <wp:docPr id="183" name="Resim 183"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Resim 183" descr="metin, ekran görüntüsü, yazılım, bilgisayar simgesi içeren bir resim&#10;&#10;Açıklama otomatik olarak oluşturuldu"/>
                    <pic:cNvPicPr/>
                  </pic:nvPicPr>
                  <pic:blipFill>
                    <a:blip r:embed="rId35"/>
                    <a:stretch>
                      <a:fillRect/>
                    </a:stretch>
                  </pic:blipFill>
                  <pic:spPr>
                    <a:xfrm>
                      <a:off x="0" y="0"/>
                      <a:ext cx="6645910" cy="2522855"/>
                    </a:xfrm>
                    <a:prstGeom prst="rect">
                      <a:avLst/>
                    </a:prstGeom>
                    <a:ln>
                      <a:noFill/>
                    </a:ln>
                    <a:effectLst>
                      <a:outerShdw blurRad="190500" algn="tl" rotWithShape="0">
                        <a:srgbClr val="000000">
                          <a:alpha val="70000"/>
                        </a:srgbClr>
                      </a:outerShdw>
                    </a:effectLst>
                  </pic:spPr>
                </pic:pic>
              </a:graphicData>
            </a:graphic>
          </wp:inline>
        </w:drawing>
      </w:r>
    </w:p>
    <w:p w14:paraId="0EE9BF44" w14:textId="77777777" w:rsidR="008F77B8" w:rsidRPr="00777006" w:rsidRDefault="008F77B8" w:rsidP="008F77B8">
      <w:pPr>
        <w:spacing w:after="0" w:line="240" w:lineRule="auto"/>
        <w:jc w:val="center"/>
        <w:rPr>
          <w:rFonts w:eastAsia="Century Gothic" w:cs="Century Gothic"/>
        </w:rPr>
      </w:pPr>
      <w:r w:rsidRPr="77C68CD3">
        <w:rPr>
          <w:rFonts w:eastAsia="Century Gothic" w:cs="Century Gothic"/>
          <w:b/>
          <w:bCs/>
          <w:color w:val="000000" w:themeColor="text1"/>
        </w:rPr>
        <w:t>Figure 3.137. Lower-Upper Assembly Operation Center, end of Operation Order</w:t>
      </w:r>
    </w:p>
    <w:p w14:paraId="385B5FC2" w14:textId="77777777" w:rsidR="008F77B8" w:rsidRDefault="008F77B8" w:rsidP="008F77B8">
      <w:pPr>
        <w:spacing w:after="0" w:line="240" w:lineRule="auto"/>
      </w:pPr>
    </w:p>
    <w:p w14:paraId="247556F7" w14:textId="77777777" w:rsidR="008F77B8" w:rsidRPr="00B1691B" w:rsidRDefault="008F77B8" w:rsidP="008F77B8">
      <w:pPr>
        <w:rPr>
          <w:rFonts w:eastAsia="Century Gothic" w:cs="Century Gothic"/>
          <w:b/>
          <w:bCs/>
          <w:color w:val="000000" w:themeColor="text1"/>
        </w:rPr>
      </w:pPr>
    </w:p>
    <w:p w14:paraId="44961221" w14:textId="77777777" w:rsidR="008F77B8" w:rsidRPr="00B1691B" w:rsidRDefault="008F77B8" w:rsidP="008F77B8">
      <w:pPr>
        <w:rPr>
          <w:rFonts w:eastAsia="Century Gothic" w:cs="Century Gothic"/>
          <w:b/>
          <w:bCs/>
          <w:color w:val="000000" w:themeColor="text1"/>
        </w:rPr>
      </w:pPr>
    </w:p>
    <w:p w14:paraId="4C425201" w14:textId="77777777" w:rsidR="008F77B8" w:rsidRDefault="008F77B8" w:rsidP="008F77B8">
      <w:pPr>
        <w:rPr>
          <w:rFonts w:eastAsia="Century Gothic" w:cs="Century Gothic"/>
          <w:b/>
          <w:bCs/>
          <w:color w:val="000000" w:themeColor="text1"/>
        </w:rPr>
      </w:pPr>
    </w:p>
    <w:p w14:paraId="2750DE49" w14:textId="77777777" w:rsidR="008F77B8" w:rsidRDefault="008F77B8" w:rsidP="008F77B8">
      <w:pPr>
        <w:rPr>
          <w:rFonts w:eastAsia="Century Gothic" w:cs="Century Gothic"/>
          <w:b/>
          <w:bCs/>
          <w:color w:val="000000" w:themeColor="text1"/>
        </w:rPr>
      </w:pPr>
    </w:p>
    <w:p w14:paraId="646C5BE7" w14:textId="77777777" w:rsidR="008F77B8" w:rsidRDefault="008F77B8" w:rsidP="008F77B8">
      <w:pPr>
        <w:rPr>
          <w:rFonts w:eastAsia="Century Gothic" w:cs="Century Gothic"/>
          <w:b/>
          <w:bCs/>
          <w:color w:val="000000" w:themeColor="text1"/>
        </w:rPr>
      </w:pPr>
    </w:p>
    <w:p w14:paraId="2C0E8E67" w14:textId="77777777" w:rsidR="008F77B8" w:rsidRDefault="008F77B8" w:rsidP="008F77B8">
      <w:pPr>
        <w:rPr>
          <w:rFonts w:eastAsia="Century Gothic" w:cs="Century Gothic"/>
          <w:b/>
          <w:bCs/>
          <w:color w:val="000000" w:themeColor="text1"/>
        </w:rPr>
      </w:pPr>
    </w:p>
    <w:p w14:paraId="4579C4F5" w14:textId="77777777" w:rsidR="008F77B8" w:rsidRDefault="008F77B8" w:rsidP="008F77B8">
      <w:pPr>
        <w:rPr>
          <w:rFonts w:eastAsia="Century Gothic" w:cs="Century Gothic"/>
          <w:b/>
          <w:bCs/>
          <w:color w:val="000000" w:themeColor="text1"/>
        </w:rPr>
      </w:pPr>
    </w:p>
    <w:p w14:paraId="6B85C60A" w14:textId="77777777" w:rsidR="008F77B8" w:rsidRPr="00B1691B" w:rsidRDefault="008F77B8" w:rsidP="008F77B8">
      <w:pPr>
        <w:rPr>
          <w:rFonts w:eastAsia="Century Gothic" w:cs="Century Gothic"/>
          <w:b/>
          <w:bCs/>
          <w:color w:val="000000" w:themeColor="text1"/>
        </w:rPr>
      </w:pPr>
    </w:p>
    <w:p w14:paraId="060B6213" w14:textId="77777777" w:rsidR="008F77B8" w:rsidRPr="00B1691B" w:rsidRDefault="008F77B8" w:rsidP="008F77B8">
      <w:pPr>
        <w:rPr>
          <w:rFonts w:eastAsia="Century Gothic" w:cs="Century Gothic"/>
        </w:rPr>
      </w:pPr>
      <w:r w:rsidRPr="77C68CD3">
        <w:rPr>
          <w:rFonts w:eastAsia="Century Gothic" w:cs="Century Gothic"/>
          <w:b/>
          <w:bCs/>
          <w:color w:val="000000" w:themeColor="text1"/>
        </w:rPr>
        <w:lastRenderedPageBreak/>
        <w:t>Lower-Upper Assembly Operation Centre Review</w:t>
      </w:r>
    </w:p>
    <w:p w14:paraId="7DBE30DD" w14:textId="77777777" w:rsidR="008F77B8" w:rsidRPr="00777006" w:rsidRDefault="008F77B8" w:rsidP="008F77B8">
      <w:pPr>
        <w:spacing w:after="0" w:line="240" w:lineRule="auto"/>
        <w:jc w:val="center"/>
        <w:rPr>
          <w:rFonts w:eastAsiaTheme="minorEastAsia"/>
          <w:b/>
          <w:bCs/>
        </w:rPr>
      </w:pPr>
      <w:r>
        <w:rPr>
          <w:noProof/>
        </w:rPr>
        <w:drawing>
          <wp:inline distT="0" distB="0" distL="0" distR="0" wp14:anchorId="14B3FA05" wp14:editId="7D976D92">
            <wp:extent cx="4892040" cy="3945978"/>
            <wp:effectExtent l="190500" t="190500" r="194310" b="187960"/>
            <wp:docPr id="184" name="Resim 184" descr="metin, ekran görüntüsü, dikdörtgen,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Resim 184" descr="metin, ekran görüntüsü, dikdörtgen, diyagram içeren bir resim&#10;&#10;Açıklama otomatik olarak oluşturuldu"/>
                    <pic:cNvPicPr/>
                  </pic:nvPicPr>
                  <pic:blipFill>
                    <a:blip r:embed="rId36"/>
                    <a:stretch>
                      <a:fillRect/>
                    </a:stretch>
                  </pic:blipFill>
                  <pic:spPr>
                    <a:xfrm>
                      <a:off x="0" y="0"/>
                      <a:ext cx="4896409" cy="3949502"/>
                    </a:xfrm>
                    <a:prstGeom prst="rect">
                      <a:avLst/>
                    </a:prstGeom>
                    <a:ln>
                      <a:noFill/>
                    </a:ln>
                    <a:effectLst>
                      <a:outerShdw blurRad="190500" algn="tl" rotWithShape="0">
                        <a:srgbClr val="000000">
                          <a:alpha val="70000"/>
                        </a:srgbClr>
                      </a:outerShdw>
                    </a:effectLst>
                  </pic:spPr>
                </pic:pic>
              </a:graphicData>
            </a:graphic>
          </wp:inline>
        </w:drawing>
      </w:r>
    </w:p>
    <w:p w14:paraId="046596CF" w14:textId="77777777" w:rsidR="008F77B8" w:rsidRPr="00777006" w:rsidRDefault="008F77B8" w:rsidP="008F77B8">
      <w:pPr>
        <w:spacing w:after="0" w:line="240" w:lineRule="auto"/>
        <w:jc w:val="center"/>
        <w:rPr>
          <w:rFonts w:eastAsia="Century Gothic" w:cs="Century Gothic"/>
          <w:b/>
          <w:bCs/>
          <w:color w:val="000000" w:themeColor="text1"/>
        </w:rPr>
      </w:pPr>
      <w:r w:rsidRPr="77C68CD3">
        <w:rPr>
          <w:rFonts w:eastAsia="Century Gothic" w:cs="Century Gothic"/>
          <w:b/>
          <w:bCs/>
          <w:color w:val="000000" w:themeColor="text1"/>
        </w:rPr>
        <w:t>Figure 3.138. Lower-Upper Assembly Operation Center, Daily OEE Report</w:t>
      </w:r>
    </w:p>
    <w:p w14:paraId="485734E0" w14:textId="77777777" w:rsidR="008F77B8" w:rsidRPr="00B1691B" w:rsidRDefault="008F77B8" w:rsidP="008F77B8">
      <w:pPr>
        <w:spacing w:after="0" w:line="240" w:lineRule="auto"/>
      </w:pPr>
    </w:p>
    <w:p w14:paraId="54945F9F" w14:textId="77777777" w:rsidR="008F77B8" w:rsidRDefault="008F77B8" w:rsidP="008F77B8">
      <w:pPr>
        <w:spacing w:after="0" w:line="240" w:lineRule="auto"/>
        <w:rPr>
          <w:rFonts w:eastAsia="Century Gothic" w:cs="Century Gothic"/>
        </w:rPr>
      </w:pPr>
      <w:r w:rsidRPr="77C68CD3">
        <w:rPr>
          <w:rFonts w:eastAsia="Century Gothic" w:cs="Century Gothic"/>
          <w:color w:val="000000" w:themeColor="text1"/>
        </w:rPr>
        <w:t>The target-actualized OEE report can be seen in Figure 3.139. According to the report, the Quality Rate and Performance has reached the expected value. However, the availability parameter is slightly below the target. In this operation centre, downtimes that reduce availability should be analysed in detail and remedial actions should be taken.</w:t>
      </w:r>
    </w:p>
    <w:p w14:paraId="5B254654" w14:textId="77777777" w:rsidR="008F77B8" w:rsidRPr="00B1691B" w:rsidRDefault="008F77B8" w:rsidP="008F77B8">
      <w:pPr>
        <w:spacing w:after="0" w:line="240" w:lineRule="auto"/>
      </w:pPr>
    </w:p>
    <w:p w14:paraId="4007F01D" w14:textId="77777777" w:rsidR="008F77B8" w:rsidRPr="00777006" w:rsidRDefault="008F77B8" w:rsidP="008F77B8">
      <w:pPr>
        <w:spacing w:after="0" w:line="240" w:lineRule="auto"/>
        <w:jc w:val="center"/>
        <w:rPr>
          <w:rFonts w:eastAsiaTheme="minorEastAsia"/>
          <w:b/>
          <w:bCs/>
        </w:rPr>
      </w:pPr>
      <w:r>
        <w:rPr>
          <w:noProof/>
        </w:rPr>
        <w:drawing>
          <wp:inline distT="0" distB="0" distL="0" distR="0" wp14:anchorId="18C81390" wp14:editId="355387A8">
            <wp:extent cx="4489450" cy="3646981"/>
            <wp:effectExtent l="190500" t="190500" r="196850" b="182245"/>
            <wp:docPr id="187" name="Resim 187" descr="metin, ekran görüntüsü, diyagram, dikdörtg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Resim 187" descr="metin, ekran görüntüsü, diyagram, dikdörtgen içeren bir resim&#10;&#10;Açıklama otomatik olarak oluşturuldu"/>
                    <pic:cNvPicPr/>
                  </pic:nvPicPr>
                  <pic:blipFill>
                    <a:blip r:embed="rId37"/>
                    <a:stretch>
                      <a:fillRect/>
                    </a:stretch>
                  </pic:blipFill>
                  <pic:spPr>
                    <a:xfrm>
                      <a:off x="0" y="0"/>
                      <a:ext cx="4498886" cy="3654646"/>
                    </a:xfrm>
                    <a:prstGeom prst="rect">
                      <a:avLst/>
                    </a:prstGeom>
                    <a:ln>
                      <a:noFill/>
                    </a:ln>
                    <a:effectLst>
                      <a:outerShdw blurRad="190500" algn="tl" rotWithShape="0">
                        <a:srgbClr val="000000">
                          <a:alpha val="70000"/>
                        </a:srgbClr>
                      </a:outerShdw>
                    </a:effectLst>
                  </pic:spPr>
                </pic:pic>
              </a:graphicData>
            </a:graphic>
          </wp:inline>
        </w:drawing>
      </w:r>
    </w:p>
    <w:p w14:paraId="0B935C15" w14:textId="77777777" w:rsidR="008F77B8" w:rsidRPr="00777006" w:rsidRDefault="008F77B8" w:rsidP="008F77B8">
      <w:pPr>
        <w:spacing w:after="0" w:line="240" w:lineRule="auto"/>
        <w:jc w:val="center"/>
        <w:rPr>
          <w:rFonts w:eastAsia="Century Gothic" w:cs="Century Gothic"/>
        </w:rPr>
      </w:pPr>
      <w:r w:rsidRPr="77C68CD3">
        <w:rPr>
          <w:b/>
          <w:bCs/>
        </w:rPr>
        <w:t xml:space="preserve">Figure 3.139. </w:t>
      </w:r>
      <w:r w:rsidRPr="77C68CD3">
        <w:rPr>
          <w:rFonts w:eastAsia="Century Gothic" w:cs="Century Gothic"/>
          <w:b/>
          <w:bCs/>
          <w:color w:val="000000" w:themeColor="text1"/>
        </w:rPr>
        <w:t>Lower-Upper Assembly Operation Centre, OEE Target-Actual Report</w:t>
      </w:r>
    </w:p>
    <w:p w14:paraId="2F405969" w14:textId="77777777" w:rsidR="008F77B8" w:rsidRDefault="008F77B8" w:rsidP="008F77B8">
      <w:pPr>
        <w:spacing w:after="0" w:line="240" w:lineRule="auto"/>
      </w:pPr>
    </w:p>
    <w:p w14:paraId="52B2EB6F" w14:textId="77777777" w:rsidR="008F77B8" w:rsidRPr="00B1691B" w:rsidRDefault="008F77B8" w:rsidP="008F77B8">
      <w:pPr>
        <w:pStyle w:val="Balk3"/>
      </w:pPr>
      <w:bookmarkStart w:id="14" w:name="_Toc178667368"/>
      <w:bookmarkStart w:id="15" w:name="_Toc178667677"/>
      <w:r>
        <w:t>Wheel Assembly Operation Centre</w:t>
      </w:r>
      <w:bookmarkEnd w:id="14"/>
      <w:bookmarkEnd w:id="15"/>
      <w:r>
        <w:t xml:space="preserve"> </w:t>
      </w:r>
    </w:p>
    <w:p w14:paraId="34FED672" w14:textId="77777777" w:rsidR="008F77B8" w:rsidRPr="00B1691B" w:rsidRDefault="008F77B8" w:rsidP="008F77B8">
      <w:pPr>
        <w:rPr>
          <w:rFonts w:eastAsia="Century Gothic" w:cs="Century Gothic"/>
        </w:rPr>
      </w:pPr>
      <w:r w:rsidRPr="77C68CD3">
        <w:rPr>
          <w:rFonts w:eastAsia="Century Gothic" w:cs="Century Gothic"/>
          <w:color w:val="000000" w:themeColor="text1"/>
        </w:rPr>
        <w:t xml:space="preserve">The transactions with the operation orders </w:t>
      </w:r>
      <w:r w:rsidRPr="00C207AE">
        <w:rPr>
          <w:rFonts w:eastAsia="Century Gothic" w:cs="Century Gothic"/>
          <w:color w:val="000000" w:themeColor="text1"/>
        </w:rPr>
        <w:t>OP000000009</w:t>
      </w:r>
      <w:r>
        <w:rPr>
          <w:rFonts w:eastAsia="Century Gothic" w:cs="Century Gothic"/>
          <w:color w:val="000000" w:themeColor="text1"/>
        </w:rPr>
        <w:t xml:space="preserve"> and</w:t>
      </w:r>
      <w:r w:rsidRPr="77C68CD3">
        <w:rPr>
          <w:rFonts w:eastAsia="Century Gothic" w:cs="Century Gothic"/>
          <w:color w:val="000000" w:themeColor="text1"/>
        </w:rPr>
        <w:t xml:space="preserve"> </w:t>
      </w:r>
      <w:r w:rsidRPr="00C207AE">
        <w:rPr>
          <w:rFonts w:eastAsia="Century Gothic" w:cs="Century Gothic"/>
          <w:color w:val="000000" w:themeColor="text1"/>
        </w:rPr>
        <w:t>OP0000000</w:t>
      </w:r>
      <w:r>
        <w:rPr>
          <w:rFonts w:eastAsia="Century Gothic" w:cs="Century Gothic"/>
          <w:color w:val="000000" w:themeColor="text1"/>
        </w:rPr>
        <w:t>10</w:t>
      </w:r>
      <w:r w:rsidRPr="77C68CD3">
        <w:rPr>
          <w:rFonts w:eastAsia="Century Gothic" w:cs="Century Gothic"/>
          <w:color w:val="000000" w:themeColor="text1"/>
        </w:rPr>
        <w:t xml:space="preserve"> assigned to this operations centre are as follows:</w:t>
      </w:r>
    </w:p>
    <w:p w14:paraId="2F759414" w14:textId="77777777" w:rsidR="008F77B8" w:rsidRDefault="008F77B8" w:rsidP="008F77B8">
      <w:pPr>
        <w:pStyle w:val="ListeParagraf"/>
        <w:numPr>
          <w:ilvl w:val="0"/>
          <w:numId w:val="23"/>
        </w:numPr>
        <w:spacing w:after="0" w:line="240" w:lineRule="auto"/>
      </w:pPr>
      <w:r w:rsidRPr="77C68CD3">
        <w:rPr>
          <w:rFonts w:eastAsia="Century Gothic" w:cs="Century Gothic"/>
          <w:color w:val="000000" w:themeColor="text1"/>
        </w:rPr>
        <w:t xml:space="preserve">Operation order </w:t>
      </w:r>
      <w:r w:rsidRPr="00C207AE">
        <w:rPr>
          <w:rFonts w:eastAsia="Century Gothic" w:cs="Century Gothic"/>
          <w:color w:val="000000" w:themeColor="text1"/>
        </w:rPr>
        <w:t>OP000000009</w:t>
      </w:r>
      <w:r w:rsidRPr="77C68CD3">
        <w:rPr>
          <w:rFonts w:eastAsia="Century Gothic" w:cs="Century Gothic"/>
          <w:color w:val="000000" w:themeColor="text1"/>
        </w:rPr>
        <w:t xml:space="preserve"> has been started. </w:t>
      </w:r>
      <w:r w:rsidRPr="77C68CD3">
        <w:t xml:space="preserve"> </w:t>
      </w:r>
    </w:p>
    <w:p w14:paraId="4CBE93BD" w14:textId="77777777" w:rsidR="008F77B8" w:rsidRDefault="008F77B8" w:rsidP="008F77B8">
      <w:pPr>
        <w:pStyle w:val="ListeParagraf"/>
        <w:numPr>
          <w:ilvl w:val="0"/>
          <w:numId w:val="23"/>
        </w:numPr>
        <w:spacing w:after="0" w:line="240" w:lineRule="auto"/>
      </w:pPr>
      <w:r w:rsidRPr="77C68CD3">
        <w:t>20 minutes production</w:t>
      </w:r>
    </w:p>
    <w:p w14:paraId="463696A5" w14:textId="77777777" w:rsidR="008F77B8" w:rsidRDefault="008F77B8" w:rsidP="008F77B8">
      <w:pPr>
        <w:spacing w:after="0" w:line="240" w:lineRule="auto"/>
      </w:pPr>
    </w:p>
    <w:p w14:paraId="373E21BE" w14:textId="77777777" w:rsidR="008F77B8" w:rsidRDefault="008F77B8" w:rsidP="008F77B8">
      <w:pPr>
        <w:rPr>
          <w:rFonts w:eastAsia="Century Gothic" w:cs="Century Gothic"/>
        </w:rPr>
      </w:pPr>
      <w:r w:rsidRPr="77C68CD3">
        <w:rPr>
          <w:rFonts w:eastAsia="Century Gothic" w:cs="Century Gothic"/>
          <w:color w:val="000000" w:themeColor="text1"/>
        </w:rPr>
        <w:t xml:space="preserve">By clicking the "Go for Production" button in the "Operator Interface" form (figure 3.140), all the operation orders assigned to this operation centre are visible. Production started by selecting the operation order </w:t>
      </w:r>
      <w:r w:rsidRPr="00C207AE">
        <w:rPr>
          <w:rFonts w:eastAsia="Century Gothic" w:cs="Century Gothic"/>
          <w:color w:val="000000" w:themeColor="text1"/>
        </w:rPr>
        <w:t>OP000000009</w:t>
      </w:r>
      <w:r w:rsidRPr="77C68CD3">
        <w:rPr>
          <w:rFonts w:eastAsia="Century Gothic" w:cs="Century Gothic"/>
          <w:color w:val="000000" w:themeColor="text1"/>
        </w:rPr>
        <w:t xml:space="preserve"> for 100 pieces. </w:t>
      </w:r>
      <w:r w:rsidRPr="77C68CD3">
        <w:rPr>
          <w:rFonts w:eastAsia="Century Gothic" w:cs="Century Gothic"/>
        </w:rPr>
        <w:t xml:space="preserve"> </w:t>
      </w:r>
    </w:p>
    <w:p w14:paraId="65A13BC8" w14:textId="77777777" w:rsidR="008F77B8" w:rsidRPr="00777006" w:rsidRDefault="008F77B8" w:rsidP="008F77B8">
      <w:pPr>
        <w:spacing w:after="0" w:line="240" w:lineRule="auto"/>
        <w:jc w:val="center"/>
        <w:rPr>
          <w:b/>
          <w:bCs/>
        </w:rPr>
      </w:pPr>
      <w:r>
        <w:rPr>
          <w:noProof/>
        </w:rPr>
        <w:drawing>
          <wp:inline distT="0" distB="0" distL="0" distR="0" wp14:anchorId="6618A39D" wp14:editId="6087F732">
            <wp:extent cx="6645910" cy="3014980"/>
            <wp:effectExtent l="190500" t="190500" r="193040" b="185420"/>
            <wp:docPr id="174" name="Resim 174" descr="yazılım, metin,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Resim 174" descr="yazılım, metin, bilgisayar simgesi, multimedya yazılımı içeren bir resim&#10;&#10;Açıklama otomatik olarak oluşturuldu"/>
                    <pic:cNvPicPr/>
                  </pic:nvPicPr>
                  <pic:blipFill>
                    <a:blip r:embed="rId38"/>
                    <a:stretch>
                      <a:fillRect/>
                    </a:stretch>
                  </pic:blipFill>
                  <pic:spPr>
                    <a:xfrm>
                      <a:off x="0" y="0"/>
                      <a:ext cx="6645910" cy="3014980"/>
                    </a:xfrm>
                    <a:prstGeom prst="rect">
                      <a:avLst/>
                    </a:prstGeom>
                    <a:ln>
                      <a:noFill/>
                    </a:ln>
                    <a:effectLst>
                      <a:outerShdw blurRad="190500" algn="tl" rotWithShape="0">
                        <a:srgbClr val="000000">
                          <a:alpha val="70000"/>
                        </a:srgbClr>
                      </a:outerShdw>
                    </a:effectLst>
                  </pic:spPr>
                </pic:pic>
              </a:graphicData>
            </a:graphic>
          </wp:inline>
        </w:drawing>
      </w:r>
    </w:p>
    <w:p w14:paraId="757F459D" w14:textId="77777777" w:rsidR="008F77B8" w:rsidRPr="00777006" w:rsidRDefault="008F77B8" w:rsidP="008F77B8">
      <w:pPr>
        <w:spacing w:after="0" w:line="240" w:lineRule="auto"/>
        <w:jc w:val="center"/>
        <w:rPr>
          <w:rFonts w:eastAsia="Century Gothic" w:cs="Century Gothic"/>
        </w:rPr>
      </w:pPr>
      <w:r w:rsidRPr="77C68CD3">
        <w:rPr>
          <w:b/>
          <w:bCs/>
        </w:rPr>
        <w:t xml:space="preserve">Figure 3.140. </w:t>
      </w:r>
      <w:r w:rsidRPr="77C68CD3">
        <w:rPr>
          <w:rFonts w:eastAsia="Century Gothic" w:cs="Century Gothic"/>
          <w:b/>
          <w:bCs/>
          <w:color w:val="000000" w:themeColor="text1"/>
        </w:rPr>
        <w:t>Wheel Assembly Operation Center Production Initiation</w:t>
      </w:r>
    </w:p>
    <w:p w14:paraId="2E9E8FB2" w14:textId="77777777" w:rsidR="008F77B8" w:rsidRDefault="008F77B8" w:rsidP="008F77B8">
      <w:pPr>
        <w:spacing w:after="0" w:line="240" w:lineRule="auto"/>
      </w:pPr>
    </w:p>
    <w:p w14:paraId="13FB7CA7" w14:textId="77777777" w:rsidR="008F77B8" w:rsidRPr="00B1691B" w:rsidRDefault="008F77B8" w:rsidP="008F77B8">
      <w:pPr>
        <w:spacing w:after="0" w:line="240" w:lineRule="auto"/>
      </w:pPr>
    </w:p>
    <w:p w14:paraId="31E9D61B" w14:textId="77777777" w:rsidR="008F77B8" w:rsidRDefault="008F77B8" w:rsidP="008F77B8">
      <w:pPr>
        <w:pStyle w:val="ListeParagraf"/>
        <w:numPr>
          <w:ilvl w:val="0"/>
          <w:numId w:val="4"/>
        </w:numPr>
        <w:spacing w:after="0" w:line="240" w:lineRule="auto"/>
      </w:pPr>
      <w:r w:rsidRPr="77C68CD3">
        <w:rPr>
          <w:rFonts w:eastAsia="Century Gothic" w:cs="Century Gothic"/>
          <w:color w:val="000000" w:themeColor="text1"/>
        </w:rPr>
        <w:t>Production of 100 wheels, p</w:t>
      </w:r>
      <w:r w:rsidRPr="77C68CD3">
        <w:t>roduction of 27 pieces entered (şekil 3.141)</w:t>
      </w:r>
    </w:p>
    <w:p w14:paraId="72C78F90" w14:textId="77777777" w:rsidR="008F77B8" w:rsidRDefault="008F77B8" w:rsidP="008F77B8">
      <w:pPr>
        <w:spacing w:after="0" w:line="240" w:lineRule="auto"/>
      </w:pPr>
    </w:p>
    <w:p w14:paraId="6CDB8BA2" w14:textId="77777777" w:rsidR="008F77B8" w:rsidRDefault="008F77B8" w:rsidP="008F77B8">
      <w:pPr>
        <w:spacing w:after="0" w:line="240" w:lineRule="auto"/>
      </w:pPr>
      <w:r w:rsidRPr="77C68CD3">
        <w:t xml:space="preserve">“Performance” value calculation is as follows: </w:t>
      </w:r>
    </w:p>
    <w:p w14:paraId="3D88BDAA" w14:textId="77777777" w:rsidR="008F77B8" w:rsidRDefault="008F77B8" w:rsidP="008F77B8">
      <w:pPr>
        <w:spacing w:after="0" w:line="240" w:lineRule="auto"/>
        <w:ind w:left="708"/>
      </w:pPr>
      <w:r w:rsidRPr="77C68CD3">
        <w:t>Production duration = 13,5 minutes = 810 seconds</w:t>
      </w:r>
    </w:p>
    <w:p w14:paraId="41E0E751" w14:textId="77777777" w:rsidR="008F77B8" w:rsidRDefault="008F77B8" w:rsidP="008F77B8">
      <w:pPr>
        <w:spacing w:after="0" w:line="240" w:lineRule="auto"/>
        <w:ind w:left="708"/>
      </w:pPr>
      <w:r w:rsidRPr="77C68CD3">
        <w:t>Quantity produced= 27 pieces</w:t>
      </w:r>
    </w:p>
    <w:p w14:paraId="6C16EFFB" w14:textId="77777777" w:rsidR="008F77B8" w:rsidRDefault="008F77B8" w:rsidP="008F77B8">
      <w:pPr>
        <w:spacing w:after="0" w:line="240" w:lineRule="auto"/>
        <w:ind w:left="708"/>
      </w:pPr>
      <w:r w:rsidRPr="77C68CD3">
        <w:t>Target cycle time= 30 seconds</w:t>
      </w:r>
    </w:p>
    <w:p w14:paraId="47015D0E" w14:textId="77777777" w:rsidR="008F77B8" w:rsidRDefault="008F77B8" w:rsidP="008F77B8">
      <w:pPr>
        <w:spacing w:after="0" w:line="240" w:lineRule="auto"/>
        <w:ind w:left="708"/>
      </w:pPr>
      <w:r w:rsidRPr="77C68CD3">
        <w:t>Actual cycle time= 810/27 = 30 second</w:t>
      </w:r>
    </w:p>
    <w:p w14:paraId="1A5BB915" w14:textId="77777777" w:rsidR="008F77B8" w:rsidRDefault="008F77B8" w:rsidP="008F77B8">
      <w:pPr>
        <w:spacing w:after="0" w:line="240" w:lineRule="auto"/>
        <w:ind w:left="708"/>
      </w:pPr>
      <w:r w:rsidRPr="77C68CD3">
        <w:t>Performance= 100 %</w:t>
      </w:r>
    </w:p>
    <w:p w14:paraId="4BD809AF" w14:textId="77777777" w:rsidR="008F77B8" w:rsidRDefault="008F77B8" w:rsidP="008F77B8">
      <w:pPr>
        <w:spacing w:after="0" w:line="240" w:lineRule="auto"/>
      </w:pPr>
      <w:r>
        <w:rPr>
          <w:noProof/>
        </w:rPr>
        <w:drawing>
          <wp:inline distT="0" distB="0" distL="0" distR="0" wp14:anchorId="552BD459" wp14:editId="5B2317B9">
            <wp:extent cx="6645910" cy="1852930"/>
            <wp:effectExtent l="190500" t="190500" r="193040" b="185420"/>
            <wp:docPr id="175" name="Resim 175"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Resim 175" descr="metin, yazılım, bilgisayar simgesi, web sayfası içeren bir resim&#10;&#10;Açıklama otomatik olarak oluşturuldu"/>
                    <pic:cNvPicPr/>
                  </pic:nvPicPr>
                  <pic:blipFill>
                    <a:blip r:embed="rId39"/>
                    <a:stretch>
                      <a:fillRect/>
                    </a:stretch>
                  </pic:blipFill>
                  <pic:spPr>
                    <a:xfrm>
                      <a:off x="0" y="0"/>
                      <a:ext cx="6645910" cy="1852930"/>
                    </a:xfrm>
                    <a:prstGeom prst="rect">
                      <a:avLst/>
                    </a:prstGeom>
                    <a:ln>
                      <a:noFill/>
                    </a:ln>
                    <a:effectLst>
                      <a:outerShdw blurRad="190500" algn="tl" rotWithShape="0">
                        <a:srgbClr val="000000">
                          <a:alpha val="70000"/>
                        </a:srgbClr>
                      </a:outerShdw>
                    </a:effectLst>
                  </pic:spPr>
                </pic:pic>
              </a:graphicData>
            </a:graphic>
          </wp:inline>
        </w:drawing>
      </w:r>
    </w:p>
    <w:p w14:paraId="39F85B1D" w14:textId="77777777" w:rsidR="008F77B8" w:rsidRPr="00777006" w:rsidRDefault="008F77B8" w:rsidP="008F77B8">
      <w:pPr>
        <w:spacing w:after="0" w:line="240" w:lineRule="auto"/>
        <w:rPr>
          <w:b/>
          <w:bCs/>
        </w:rPr>
      </w:pPr>
    </w:p>
    <w:p w14:paraId="07CC2787" w14:textId="77777777" w:rsidR="008F77B8" w:rsidRPr="00777006" w:rsidRDefault="008F77B8" w:rsidP="008F77B8">
      <w:pPr>
        <w:spacing w:after="0" w:line="240" w:lineRule="auto"/>
        <w:jc w:val="center"/>
        <w:rPr>
          <w:rFonts w:eastAsia="Century Gothic" w:cs="Century Gothic"/>
        </w:rPr>
      </w:pPr>
      <w:r w:rsidRPr="77C68CD3">
        <w:rPr>
          <w:b/>
          <w:bCs/>
        </w:rPr>
        <w:t xml:space="preserve">Figure 3.141. </w:t>
      </w:r>
      <w:r w:rsidRPr="77C68CD3">
        <w:rPr>
          <w:rFonts w:eastAsia="Century Gothic" w:cs="Century Gothic"/>
          <w:b/>
          <w:bCs/>
          <w:color w:val="000000" w:themeColor="text1"/>
        </w:rPr>
        <w:t>Wheel Assembly Operation Center after “Add production”</w:t>
      </w:r>
    </w:p>
    <w:p w14:paraId="3E151E2A" w14:textId="77777777" w:rsidR="008F77B8" w:rsidRPr="00B1691B" w:rsidRDefault="008F77B8" w:rsidP="008F77B8">
      <w:pPr>
        <w:spacing w:after="0" w:line="240" w:lineRule="auto"/>
      </w:pPr>
    </w:p>
    <w:p w14:paraId="4B330CF8" w14:textId="77777777" w:rsidR="008F77B8" w:rsidRPr="00B1691B" w:rsidRDefault="008F77B8" w:rsidP="008F77B8">
      <w:pPr>
        <w:pStyle w:val="ListeParagraf"/>
        <w:numPr>
          <w:ilvl w:val="0"/>
          <w:numId w:val="23"/>
        </w:numPr>
        <w:spacing w:after="0" w:line="240" w:lineRule="auto"/>
      </w:pPr>
      <w:r>
        <w:t xml:space="preserve">“Missing Material” downtime for 20 min. </w:t>
      </w:r>
    </w:p>
    <w:p w14:paraId="00856C86" w14:textId="77777777" w:rsidR="008F77B8" w:rsidRDefault="008F77B8" w:rsidP="008F77B8">
      <w:pPr>
        <w:spacing w:after="0" w:line="240" w:lineRule="auto"/>
      </w:pPr>
    </w:p>
    <w:p w14:paraId="19A10FC6" w14:textId="77777777" w:rsidR="008F77B8" w:rsidRPr="00777006" w:rsidRDefault="008F77B8" w:rsidP="008F77B8">
      <w:pPr>
        <w:spacing w:after="0" w:line="240" w:lineRule="auto"/>
        <w:rPr>
          <w:b/>
          <w:bCs/>
        </w:rPr>
      </w:pPr>
      <w:r>
        <w:rPr>
          <w:noProof/>
        </w:rPr>
        <w:drawing>
          <wp:inline distT="0" distB="0" distL="0" distR="0" wp14:anchorId="3D3FB22F" wp14:editId="6C51F6E3">
            <wp:extent cx="6645910" cy="2734945"/>
            <wp:effectExtent l="190500" t="190500" r="193040" b="198755"/>
            <wp:docPr id="176" name="Resim 176"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Resim 176" descr="metin, yazılım, bilgisayar simgesi, multimedya yazılımı içeren bir resim&#10;&#10;Açıklama otomatik olarak oluşturuldu"/>
                    <pic:cNvPicPr/>
                  </pic:nvPicPr>
                  <pic:blipFill>
                    <a:blip r:embed="rId40"/>
                    <a:stretch>
                      <a:fillRect/>
                    </a:stretch>
                  </pic:blipFill>
                  <pic:spPr>
                    <a:xfrm>
                      <a:off x="0" y="0"/>
                      <a:ext cx="6645910" cy="2734945"/>
                    </a:xfrm>
                    <a:prstGeom prst="rect">
                      <a:avLst/>
                    </a:prstGeom>
                    <a:ln>
                      <a:noFill/>
                    </a:ln>
                    <a:effectLst>
                      <a:outerShdw blurRad="190500" algn="tl" rotWithShape="0">
                        <a:srgbClr val="000000">
                          <a:alpha val="70000"/>
                        </a:srgbClr>
                      </a:outerShdw>
                    </a:effectLst>
                  </pic:spPr>
                </pic:pic>
              </a:graphicData>
            </a:graphic>
          </wp:inline>
        </w:drawing>
      </w:r>
    </w:p>
    <w:p w14:paraId="52E6D028" w14:textId="77777777" w:rsidR="008F77B8" w:rsidRPr="00777006" w:rsidRDefault="008F77B8" w:rsidP="008F77B8">
      <w:pPr>
        <w:spacing w:after="0" w:line="240" w:lineRule="auto"/>
        <w:jc w:val="center"/>
        <w:rPr>
          <w:rFonts w:eastAsia="Century Gothic" w:cs="Century Gothic"/>
        </w:rPr>
      </w:pPr>
      <w:r w:rsidRPr="77C68CD3">
        <w:rPr>
          <w:b/>
          <w:bCs/>
        </w:rPr>
        <w:t xml:space="preserve">Şekil 3.142. </w:t>
      </w:r>
      <w:r w:rsidRPr="77C68CD3">
        <w:rPr>
          <w:rFonts w:eastAsia="Century Gothic" w:cs="Century Gothic"/>
          <w:b/>
          <w:bCs/>
          <w:color w:val="000000" w:themeColor="text1"/>
        </w:rPr>
        <w:t>Wheel Assembly Operation Center, Missing Material Downtime Initiation</w:t>
      </w:r>
    </w:p>
    <w:p w14:paraId="7BCC80D5" w14:textId="77777777" w:rsidR="008F77B8" w:rsidRDefault="008F77B8" w:rsidP="008F77B8">
      <w:pPr>
        <w:spacing w:after="0" w:line="240" w:lineRule="auto"/>
      </w:pPr>
    </w:p>
    <w:p w14:paraId="6F775BEB" w14:textId="77777777" w:rsidR="008F77B8" w:rsidRPr="00B1691B" w:rsidRDefault="008F77B8" w:rsidP="008F77B8">
      <w:pPr>
        <w:spacing w:after="0" w:line="240" w:lineRule="auto"/>
      </w:pPr>
    </w:p>
    <w:p w14:paraId="510E3FFB" w14:textId="77777777" w:rsidR="008F77B8" w:rsidRPr="00777006" w:rsidRDefault="008F77B8" w:rsidP="008F77B8">
      <w:pPr>
        <w:spacing w:after="0" w:line="240" w:lineRule="auto"/>
        <w:rPr>
          <w:b/>
          <w:bCs/>
        </w:rPr>
      </w:pPr>
      <w:r>
        <w:rPr>
          <w:noProof/>
        </w:rPr>
        <w:drawing>
          <wp:inline distT="0" distB="0" distL="0" distR="0" wp14:anchorId="4F3BA95D" wp14:editId="1F7944C6">
            <wp:extent cx="6645910" cy="2061210"/>
            <wp:effectExtent l="190500" t="190500" r="193040" b="186690"/>
            <wp:docPr id="177" name="Resim 177"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Resim 177" descr="metin, yazılım, bilgisayar simgesi, web sayfası içeren bir resim&#10;&#10;Açıklama otomatik olarak oluşturuldu"/>
                    <pic:cNvPicPr/>
                  </pic:nvPicPr>
                  <pic:blipFill>
                    <a:blip r:embed="rId41"/>
                    <a:stretch>
                      <a:fillRect/>
                    </a:stretch>
                  </pic:blipFill>
                  <pic:spPr>
                    <a:xfrm>
                      <a:off x="0" y="0"/>
                      <a:ext cx="6645910" cy="2061210"/>
                    </a:xfrm>
                    <a:prstGeom prst="rect">
                      <a:avLst/>
                    </a:prstGeom>
                    <a:ln>
                      <a:noFill/>
                    </a:ln>
                    <a:effectLst>
                      <a:outerShdw blurRad="190500" algn="tl" rotWithShape="0">
                        <a:srgbClr val="000000">
                          <a:alpha val="70000"/>
                        </a:srgbClr>
                      </a:outerShdw>
                    </a:effectLst>
                  </pic:spPr>
                </pic:pic>
              </a:graphicData>
            </a:graphic>
          </wp:inline>
        </w:drawing>
      </w:r>
    </w:p>
    <w:p w14:paraId="2AB95288" w14:textId="77777777" w:rsidR="008F77B8" w:rsidRPr="00777006" w:rsidRDefault="008F77B8" w:rsidP="008F77B8">
      <w:pPr>
        <w:spacing w:after="0" w:line="240" w:lineRule="auto"/>
        <w:jc w:val="center"/>
        <w:rPr>
          <w:rFonts w:eastAsia="Century Gothic" w:cs="Century Gothic"/>
        </w:rPr>
      </w:pPr>
      <w:r w:rsidRPr="77C68CD3">
        <w:rPr>
          <w:b/>
          <w:bCs/>
        </w:rPr>
        <w:t>Figure 3.143.</w:t>
      </w:r>
      <w:r w:rsidRPr="77C68CD3">
        <w:rPr>
          <w:rFonts w:eastAsia="Century Gothic" w:cs="Century Gothic"/>
          <w:b/>
          <w:bCs/>
          <w:color w:val="000000" w:themeColor="text1"/>
        </w:rPr>
        <w:t xml:space="preserve"> Wheel Assembly Operation Center, “Operator Interface” form During Downtime</w:t>
      </w:r>
    </w:p>
    <w:p w14:paraId="229FF6C9" w14:textId="77777777" w:rsidR="008F77B8" w:rsidRDefault="008F77B8" w:rsidP="008F77B8">
      <w:pPr>
        <w:spacing w:after="0" w:line="240" w:lineRule="auto"/>
      </w:pPr>
    </w:p>
    <w:p w14:paraId="6DCB4C84" w14:textId="77777777" w:rsidR="008F77B8" w:rsidRDefault="008F77B8" w:rsidP="008F77B8">
      <w:pPr>
        <w:spacing w:after="0" w:line="240" w:lineRule="auto"/>
        <w:rPr>
          <w:rFonts w:eastAsia="Century Gothic" w:cs="Century Gothic"/>
        </w:rPr>
      </w:pPr>
      <w:r w:rsidRPr="77C68CD3">
        <w:rPr>
          <w:rFonts w:eastAsia="Century Gothic" w:cs="Century Gothic"/>
          <w:color w:val="000000" w:themeColor="text1"/>
        </w:rPr>
        <w:t>End of "Missing Material" downtime with "Ending Info" definition (figure 3.144)</w:t>
      </w:r>
    </w:p>
    <w:p w14:paraId="2B435971" w14:textId="77777777" w:rsidR="008F77B8" w:rsidRPr="00B1691B" w:rsidRDefault="008F77B8" w:rsidP="008F77B8">
      <w:pPr>
        <w:spacing w:after="0" w:line="240" w:lineRule="auto"/>
      </w:pPr>
    </w:p>
    <w:p w14:paraId="51CB16B2" w14:textId="77777777" w:rsidR="008F77B8" w:rsidRPr="00777006" w:rsidRDefault="008F77B8" w:rsidP="008F77B8">
      <w:pPr>
        <w:spacing w:after="0" w:line="240" w:lineRule="auto"/>
        <w:rPr>
          <w:b/>
          <w:bCs/>
        </w:rPr>
      </w:pPr>
      <w:r>
        <w:rPr>
          <w:noProof/>
        </w:rPr>
        <w:lastRenderedPageBreak/>
        <w:drawing>
          <wp:inline distT="0" distB="0" distL="0" distR="0" wp14:anchorId="456F6C03" wp14:editId="0A501F66">
            <wp:extent cx="6645910" cy="3016250"/>
            <wp:effectExtent l="190500" t="190500" r="193040" b="184150"/>
            <wp:docPr id="182" name="Resim 182"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Resim 182" descr="metin, yazılım, bilgisayar simgesi, multimedya yazılımı içeren bir resim&#10;&#10;Açıklama otomatik olarak oluşturuldu"/>
                    <pic:cNvPicPr/>
                  </pic:nvPicPr>
                  <pic:blipFill>
                    <a:blip r:embed="rId42"/>
                    <a:stretch>
                      <a:fillRect/>
                    </a:stretch>
                  </pic:blipFill>
                  <pic:spPr>
                    <a:xfrm>
                      <a:off x="0" y="0"/>
                      <a:ext cx="6645910" cy="3016250"/>
                    </a:xfrm>
                    <a:prstGeom prst="rect">
                      <a:avLst/>
                    </a:prstGeom>
                    <a:ln>
                      <a:noFill/>
                    </a:ln>
                    <a:effectLst>
                      <a:outerShdw blurRad="190500" algn="tl" rotWithShape="0">
                        <a:srgbClr val="000000">
                          <a:alpha val="70000"/>
                        </a:srgbClr>
                      </a:outerShdw>
                    </a:effectLst>
                  </pic:spPr>
                </pic:pic>
              </a:graphicData>
            </a:graphic>
          </wp:inline>
        </w:drawing>
      </w:r>
    </w:p>
    <w:p w14:paraId="773291EA" w14:textId="77777777" w:rsidR="008F77B8" w:rsidRPr="00777006" w:rsidRDefault="008F77B8" w:rsidP="008F77B8">
      <w:pPr>
        <w:spacing w:after="0" w:line="240" w:lineRule="auto"/>
        <w:jc w:val="center"/>
        <w:rPr>
          <w:rFonts w:eastAsia="Century Gothic" w:cs="Century Gothic"/>
        </w:rPr>
      </w:pPr>
      <w:r w:rsidRPr="77C68CD3">
        <w:rPr>
          <w:b/>
          <w:bCs/>
        </w:rPr>
        <w:t xml:space="preserve">Figure 3.144. </w:t>
      </w:r>
      <w:r w:rsidRPr="77C68CD3">
        <w:rPr>
          <w:rFonts w:eastAsia="Century Gothic" w:cs="Century Gothic"/>
          <w:b/>
          <w:bCs/>
          <w:color w:val="000000" w:themeColor="text1"/>
        </w:rPr>
        <w:t>Wheel Assembly Operation Centre, End of Downtime</w:t>
      </w:r>
    </w:p>
    <w:p w14:paraId="6A14A362" w14:textId="77777777" w:rsidR="008F77B8" w:rsidRPr="00B1691B" w:rsidRDefault="008F77B8" w:rsidP="008F77B8">
      <w:pPr>
        <w:spacing w:after="0" w:line="240" w:lineRule="auto"/>
      </w:pPr>
    </w:p>
    <w:p w14:paraId="34CCDDAA" w14:textId="77777777" w:rsidR="008F77B8" w:rsidRDefault="008F77B8" w:rsidP="008F77B8">
      <w:pPr>
        <w:pStyle w:val="ListeParagraf"/>
        <w:numPr>
          <w:ilvl w:val="0"/>
          <w:numId w:val="23"/>
        </w:numPr>
        <w:spacing w:after="0" w:line="240" w:lineRule="auto"/>
      </w:pPr>
      <w:r w:rsidRPr="77C68CD3">
        <w:t xml:space="preserve">20 min. production </w:t>
      </w:r>
    </w:p>
    <w:p w14:paraId="32608E49" w14:textId="77777777" w:rsidR="008F77B8" w:rsidRDefault="008F77B8" w:rsidP="008F77B8">
      <w:pPr>
        <w:pStyle w:val="ListeParagraf"/>
        <w:numPr>
          <w:ilvl w:val="0"/>
          <w:numId w:val="23"/>
        </w:numPr>
        <w:spacing w:after="0" w:line="240" w:lineRule="auto"/>
      </w:pPr>
      <w:r w:rsidRPr="77C68CD3">
        <w:t>10 pieces of additional production (figure 145)</w:t>
      </w:r>
    </w:p>
    <w:p w14:paraId="3D3F63F5" w14:textId="77777777" w:rsidR="008F77B8" w:rsidRDefault="008F77B8" w:rsidP="008F77B8">
      <w:pPr>
        <w:spacing w:after="0" w:line="240" w:lineRule="auto"/>
      </w:pPr>
    </w:p>
    <w:p w14:paraId="43EA74E3" w14:textId="77777777" w:rsidR="008F77B8" w:rsidRPr="00777006" w:rsidRDefault="008F77B8" w:rsidP="008F77B8">
      <w:pPr>
        <w:spacing w:after="0" w:line="240" w:lineRule="auto"/>
        <w:rPr>
          <w:b/>
          <w:bCs/>
        </w:rPr>
      </w:pPr>
      <w:r>
        <w:rPr>
          <w:noProof/>
        </w:rPr>
        <w:drawing>
          <wp:inline distT="0" distB="0" distL="0" distR="0" wp14:anchorId="463F64B5" wp14:editId="3ED139C3">
            <wp:extent cx="6645910" cy="2108835"/>
            <wp:effectExtent l="190500" t="190500" r="193040" b="196215"/>
            <wp:docPr id="185" name="Resim 185"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Resim 185" descr="metin, yazılım, bilgisayar simgesi, web sayfası içeren bir resim&#10;&#10;Açıklama otomatik olarak oluşturuldu"/>
                    <pic:cNvPicPr/>
                  </pic:nvPicPr>
                  <pic:blipFill>
                    <a:blip r:embed="rId43"/>
                    <a:stretch>
                      <a:fillRect/>
                    </a:stretch>
                  </pic:blipFill>
                  <pic:spPr>
                    <a:xfrm>
                      <a:off x="0" y="0"/>
                      <a:ext cx="6645910" cy="2108835"/>
                    </a:xfrm>
                    <a:prstGeom prst="rect">
                      <a:avLst/>
                    </a:prstGeom>
                    <a:ln>
                      <a:noFill/>
                    </a:ln>
                    <a:effectLst>
                      <a:outerShdw blurRad="190500" algn="tl" rotWithShape="0">
                        <a:srgbClr val="000000">
                          <a:alpha val="70000"/>
                        </a:srgbClr>
                      </a:outerShdw>
                    </a:effectLst>
                  </pic:spPr>
                </pic:pic>
              </a:graphicData>
            </a:graphic>
          </wp:inline>
        </w:drawing>
      </w:r>
    </w:p>
    <w:p w14:paraId="1492FBDD" w14:textId="77777777" w:rsidR="008F77B8" w:rsidRPr="00777006" w:rsidRDefault="008F77B8" w:rsidP="008F77B8">
      <w:pPr>
        <w:spacing w:after="0" w:line="240" w:lineRule="auto"/>
        <w:jc w:val="center"/>
        <w:rPr>
          <w:rFonts w:eastAsia="Century Gothic" w:cs="Century Gothic"/>
        </w:rPr>
      </w:pPr>
      <w:r w:rsidRPr="77C68CD3">
        <w:rPr>
          <w:b/>
          <w:bCs/>
        </w:rPr>
        <w:t xml:space="preserve">Figure 3.145. </w:t>
      </w:r>
      <w:r w:rsidRPr="77C68CD3">
        <w:rPr>
          <w:rFonts w:eastAsia="Century Gothic" w:cs="Century Gothic"/>
          <w:b/>
          <w:bCs/>
          <w:color w:val="000000" w:themeColor="text1"/>
        </w:rPr>
        <w:t>Wheel Operation Center, after 10 Pieces Production Input</w:t>
      </w:r>
    </w:p>
    <w:p w14:paraId="65D50721" w14:textId="77777777" w:rsidR="008F77B8" w:rsidRPr="00B1691B" w:rsidRDefault="008F77B8" w:rsidP="008F77B8">
      <w:pPr>
        <w:spacing w:after="0" w:line="240" w:lineRule="auto"/>
      </w:pPr>
    </w:p>
    <w:p w14:paraId="387F5F85" w14:textId="77777777" w:rsidR="008F77B8" w:rsidRDefault="008F77B8" w:rsidP="008F77B8">
      <w:pPr>
        <w:pStyle w:val="ListeParagraf"/>
        <w:numPr>
          <w:ilvl w:val="0"/>
          <w:numId w:val="23"/>
        </w:numPr>
        <w:spacing w:after="0" w:line="240" w:lineRule="auto"/>
      </w:pPr>
      <w:r w:rsidRPr="77C68CD3">
        <w:t xml:space="preserve">10 min. toilet break </w:t>
      </w:r>
    </w:p>
    <w:p w14:paraId="098045B0" w14:textId="77777777" w:rsidR="008F77B8" w:rsidRDefault="008F77B8" w:rsidP="008F77B8">
      <w:pPr>
        <w:spacing w:after="0" w:line="240" w:lineRule="auto"/>
      </w:pPr>
    </w:p>
    <w:p w14:paraId="18FE38A6" w14:textId="77777777" w:rsidR="008F77B8" w:rsidRPr="00777006" w:rsidRDefault="008F77B8" w:rsidP="008F77B8">
      <w:pPr>
        <w:spacing w:after="0" w:line="240" w:lineRule="auto"/>
        <w:jc w:val="center"/>
        <w:rPr>
          <w:b/>
          <w:bCs/>
        </w:rPr>
      </w:pPr>
      <w:r>
        <w:rPr>
          <w:noProof/>
        </w:rPr>
        <w:lastRenderedPageBreak/>
        <w:drawing>
          <wp:inline distT="0" distB="0" distL="0" distR="0" wp14:anchorId="778EF985" wp14:editId="7BA1C008">
            <wp:extent cx="6645910" cy="2663190"/>
            <wp:effectExtent l="190500" t="190500" r="193040" b="194310"/>
            <wp:docPr id="194" name="Resim 194"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Resim 194" descr="metin, yazılım, bilgisayar simgesi, multimedya yazılımı içeren bir resim&#10;&#10;Açıklama otomatik olarak oluşturuldu"/>
                    <pic:cNvPicPr/>
                  </pic:nvPicPr>
                  <pic:blipFill>
                    <a:blip r:embed="rId44"/>
                    <a:stretch>
                      <a:fillRect/>
                    </a:stretch>
                  </pic:blipFill>
                  <pic:spPr>
                    <a:xfrm>
                      <a:off x="0" y="0"/>
                      <a:ext cx="6645910" cy="2663190"/>
                    </a:xfrm>
                    <a:prstGeom prst="rect">
                      <a:avLst/>
                    </a:prstGeom>
                    <a:ln>
                      <a:noFill/>
                    </a:ln>
                    <a:effectLst>
                      <a:outerShdw blurRad="190500" algn="tl" rotWithShape="0">
                        <a:srgbClr val="000000">
                          <a:alpha val="70000"/>
                        </a:srgbClr>
                      </a:outerShdw>
                    </a:effectLst>
                  </pic:spPr>
                </pic:pic>
              </a:graphicData>
            </a:graphic>
          </wp:inline>
        </w:drawing>
      </w:r>
    </w:p>
    <w:p w14:paraId="6BCFE542" w14:textId="77777777" w:rsidR="008F77B8" w:rsidRPr="00777006" w:rsidRDefault="008F77B8" w:rsidP="008F77B8">
      <w:pPr>
        <w:spacing w:after="0" w:line="240" w:lineRule="auto"/>
        <w:jc w:val="center"/>
        <w:rPr>
          <w:rFonts w:eastAsia="Century Gothic" w:cs="Century Gothic"/>
        </w:rPr>
      </w:pPr>
      <w:r w:rsidRPr="77C68CD3">
        <w:rPr>
          <w:b/>
          <w:bCs/>
        </w:rPr>
        <w:t xml:space="preserve">Figure 3.146. Wheel Assembly </w:t>
      </w:r>
      <w:r w:rsidRPr="77C68CD3">
        <w:rPr>
          <w:rFonts w:eastAsia="Century Gothic" w:cs="Century Gothic"/>
          <w:b/>
          <w:bCs/>
          <w:color w:val="000000" w:themeColor="text1"/>
        </w:rPr>
        <w:t>Operation Center Toilet Break Initiation</w:t>
      </w:r>
    </w:p>
    <w:p w14:paraId="219B1495" w14:textId="77777777" w:rsidR="008F77B8" w:rsidRDefault="008F77B8" w:rsidP="008F77B8">
      <w:pPr>
        <w:spacing w:after="0" w:line="240" w:lineRule="auto"/>
      </w:pPr>
    </w:p>
    <w:p w14:paraId="5571587E" w14:textId="77777777" w:rsidR="008F77B8" w:rsidRDefault="008F77B8" w:rsidP="008F77B8">
      <w:pPr>
        <w:spacing w:after="0" w:line="240" w:lineRule="auto"/>
      </w:pPr>
      <w:r w:rsidRPr="77C68CD3">
        <w:rPr>
          <w:rFonts w:eastAsia="Century Gothic" w:cs="Century Gothic"/>
          <w:color w:val="000000" w:themeColor="text1"/>
        </w:rPr>
        <w:t>The toilet break is ended as shown in Figure 3.147</w:t>
      </w:r>
      <w:r>
        <w:t xml:space="preserve"> </w:t>
      </w:r>
    </w:p>
    <w:p w14:paraId="785CB4BC" w14:textId="77777777" w:rsidR="008F77B8" w:rsidRPr="00B1691B" w:rsidRDefault="008F77B8" w:rsidP="008F77B8">
      <w:pPr>
        <w:spacing w:after="0" w:line="240" w:lineRule="auto"/>
      </w:pPr>
    </w:p>
    <w:p w14:paraId="178E7DC5" w14:textId="77777777" w:rsidR="008F77B8" w:rsidRPr="00777006" w:rsidRDefault="008F77B8" w:rsidP="008F77B8">
      <w:pPr>
        <w:spacing w:after="0" w:line="240" w:lineRule="auto"/>
        <w:rPr>
          <w:b/>
          <w:bCs/>
        </w:rPr>
      </w:pPr>
      <w:r>
        <w:rPr>
          <w:noProof/>
        </w:rPr>
        <w:drawing>
          <wp:inline distT="0" distB="0" distL="0" distR="0" wp14:anchorId="09A203C2" wp14:editId="0750FD14">
            <wp:extent cx="6645910" cy="2981960"/>
            <wp:effectExtent l="190500" t="190500" r="193040" b="199390"/>
            <wp:docPr id="193" name="Resim 193"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Resim 193" descr="metin, yazılım, bilgisayar simgesi, multimedya yazılımı içeren bir resim&#10;&#10;Açıklama otomatik olarak oluşturuldu"/>
                    <pic:cNvPicPr/>
                  </pic:nvPicPr>
                  <pic:blipFill>
                    <a:blip r:embed="rId45"/>
                    <a:stretch>
                      <a:fillRect/>
                    </a:stretch>
                  </pic:blipFill>
                  <pic:spPr>
                    <a:xfrm>
                      <a:off x="0" y="0"/>
                      <a:ext cx="6645910" cy="2981960"/>
                    </a:xfrm>
                    <a:prstGeom prst="rect">
                      <a:avLst/>
                    </a:prstGeom>
                    <a:ln>
                      <a:noFill/>
                    </a:ln>
                    <a:effectLst>
                      <a:outerShdw blurRad="190500" algn="tl" rotWithShape="0">
                        <a:srgbClr val="000000">
                          <a:alpha val="70000"/>
                        </a:srgbClr>
                      </a:outerShdw>
                    </a:effectLst>
                  </pic:spPr>
                </pic:pic>
              </a:graphicData>
            </a:graphic>
          </wp:inline>
        </w:drawing>
      </w:r>
    </w:p>
    <w:p w14:paraId="507BB094" w14:textId="77777777" w:rsidR="008F77B8" w:rsidRPr="00777006" w:rsidRDefault="008F77B8" w:rsidP="008F77B8">
      <w:pPr>
        <w:spacing w:after="0" w:line="240" w:lineRule="auto"/>
        <w:jc w:val="center"/>
        <w:rPr>
          <w:rFonts w:eastAsia="Century Gothic" w:cs="Century Gothic"/>
        </w:rPr>
      </w:pPr>
      <w:r w:rsidRPr="77C68CD3">
        <w:rPr>
          <w:b/>
          <w:bCs/>
        </w:rPr>
        <w:t xml:space="preserve">Figure 3.147. </w:t>
      </w:r>
      <w:r w:rsidRPr="77C68CD3">
        <w:rPr>
          <w:rFonts w:eastAsia="Century Gothic" w:cs="Century Gothic"/>
          <w:b/>
          <w:bCs/>
          <w:color w:val="000000" w:themeColor="text1"/>
        </w:rPr>
        <w:t>Wheel Assembly Operation Center End of Toilet Break</w:t>
      </w:r>
    </w:p>
    <w:p w14:paraId="3431F894" w14:textId="77777777" w:rsidR="008F77B8" w:rsidRPr="00B1691B" w:rsidRDefault="008F77B8" w:rsidP="008F77B8">
      <w:pPr>
        <w:spacing w:after="0" w:line="240" w:lineRule="auto"/>
      </w:pPr>
    </w:p>
    <w:p w14:paraId="7C1A254C" w14:textId="77777777" w:rsidR="008F77B8" w:rsidRDefault="008F77B8" w:rsidP="008F77B8">
      <w:pPr>
        <w:pStyle w:val="ListeParagraf"/>
        <w:numPr>
          <w:ilvl w:val="0"/>
          <w:numId w:val="23"/>
        </w:numPr>
        <w:spacing w:after="0" w:line="240" w:lineRule="auto"/>
      </w:pPr>
      <w:r w:rsidRPr="77C68CD3">
        <w:t xml:space="preserve">40 min. production </w:t>
      </w:r>
    </w:p>
    <w:p w14:paraId="1215C528" w14:textId="77777777" w:rsidR="008F77B8" w:rsidRPr="00B1691B" w:rsidRDefault="008F77B8" w:rsidP="008F77B8">
      <w:pPr>
        <w:pStyle w:val="ListeParagraf"/>
        <w:numPr>
          <w:ilvl w:val="0"/>
          <w:numId w:val="23"/>
        </w:numPr>
        <w:spacing w:after="0" w:line="240" w:lineRule="auto"/>
      </w:pPr>
      <w:r>
        <w:t>10 pieces “Wavy” quality loss (</w:t>
      </w:r>
      <w:r w:rsidRPr="77C68CD3">
        <w:rPr>
          <w:rFonts w:eastAsia="Century Gothic" w:cs="Century Gothic"/>
        </w:rPr>
        <w:t>Fig. 3.148</w:t>
      </w:r>
    </w:p>
    <w:p w14:paraId="68393C69" w14:textId="77777777" w:rsidR="008F77B8" w:rsidRPr="00B1691B" w:rsidRDefault="008F77B8" w:rsidP="008F77B8">
      <w:pPr>
        <w:spacing w:after="0" w:line="240" w:lineRule="auto"/>
      </w:pPr>
    </w:p>
    <w:p w14:paraId="76CF80C7" w14:textId="77777777" w:rsidR="008F77B8" w:rsidRPr="00777006" w:rsidRDefault="008F77B8" w:rsidP="008F77B8">
      <w:pPr>
        <w:spacing w:after="0" w:line="240" w:lineRule="auto"/>
        <w:rPr>
          <w:b/>
          <w:bCs/>
        </w:rPr>
      </w:pPr>
      <w:r>
        <w:rPr>
          <w:noProof/>
        </w:rPr>
        <w:lastRenderedPageBreak/>
        <w:drawing>
          <wp:inline distT="0" distB="0" distL="0" distR="0" wp14:anchorId="1865D307" wp14:editId="490999A5">
            <wp:extent cx="6645910" cy="2700655"/>
            <wp:effectExtent l="190500" t="190500" r="193040" b="194945"/>
            <wp:docPr id="11" name="Resim 11"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metin, yazılım, bilgisayar simgesi, multimedya yazılımı içeren bir resim&#10;&#10;Açıklama otomatik olarak oluşturuldu"/>
                    <pic:cNvPicPr/>
                  </pic:nvPicPr>
                  <pic:blipFill>
                    <a:blip r:embed="rId46"/>
                    <a:stretch>
                      <a:fillRect/>
                    </a:stretch>
                  </pic:blipFill>
                  <pic:spPr>
                    <a:xfrm>
                      <a:off x="0" y="0"/>
                      <a:ext cx="6645910" cy="2700655"/>
                    </a:xfrm>
                    <a:prstGeom prst="rect">
                      <a:avLst/>
                    </a:prstGeom>
                    <a:ln>
                      <a:noFill/>
                    </a:ln>
                    <a:effectLst>
                      <a:outerShdw blurRad="190500" algn="tl" rotWithShape="0">
                        <a:srgbClr val="000000">
                          <a:alpha val="70000"/>
                        </a:srgbClr>
                      </a:outerShdw>
                    </a:effectLst>
                  </pic:spPr>
                </pic:pic>
              </a:graphicData>
            </a:graphic>
          </wp:inline>
        </w:drawing>
      </w:r>
    </w:p>
    <w:p w14:paraId="118C3D12" w14:textId="77777777" w:rsidR="008F77B8" w:rsidRDefault="008F77B8" w:rsidP="008F77B8">
      <w:pPr>
        <w:spacing w:after="0" w:line="240" w:lineRule="auto"/>
        <w:jc w:val="center"/>
        <w:rPr>
          <w:rFonts w:eastAsia="Century Gothic" w:cs="Century Gothic"/>
          <w:b/>
          <w:bCs/>
          <w:color w:val="000000" w:themeColor="text1"/>
        </w:rPr>
      </w:pPr>
      <w:r w:rsidRPr="77C68CD3">
        <w:rPr>
          <w:b/>
          <w:bCs/>
        </w:rPr>
        <w:t>Figure 3.148. Wheel Assembly Operation Center, Quality Loss Input</w:t>
      </w:r>
    </w:p>
    <w:p w14:paraId="4C0F88DF" w14:textId="77777777" w:rsidR="008F77B8" w:rsidRDefault="008F77B8" w:rsidP="008F77B8">
      <w:pPr>
        <w:spacing w:after="0" w:line="240" w:lineRule="auto"/>
      </w:pPr>
    </w:p>
    <w:p w14:paraId="0B02A8BC" w14:textId="77777777" w:rsidR="008F77B8" w:rsidRDefault="008F77B8" w:rsidP="008F77B8">
      <w:pPr>
        <w:spacing w:after="0" w:line="240" w:lineRule="auto"/>
      </w:pPr>
      <w:r w:rsidRPr="77C68CD3">
        <w:t>Calculation of “Quality Rate” value is as follows (</w:t>
      </w:r>
      <w:r w:rsidRPr="77C68CD3">
        <w:rPr>
          <w:rFonts w:eastAsia="Century Gothic" w:cs="Century Gothic"/>
        </w:rPr>
        <w:t>Figure 3.149)</w:t>
      </w:r>
      <w:r w:rsidRPr="77C68CD3">
        <w:t xml:space="preserve">: </w:t>
      </w:r>
    </w:p>
    <w:p w14:paraId="000FDFFC" w14:textId="77777777" w:rsidR="008F77B8" w:rsidRDefault="008F77B8" w:rsidP="008F77B8">
      <w:pPr>
        <w:spacing w:after="0" w:line="240" w:lineRule="auto"/>
        <w:ind w:left="708"/>
      </w:pPr>
      <w:r w:rsidRPr="77C68CD3">
        <w:t>Total Produced = 37</w:t>
      </w:r>
    </w:p>
    <w:p w14:paraId="7C10760C" w14:textId="77777777" w:rsidR="008F77B8" w:rsidRDefault="008F77B8" w:rsidP="008F77B8">
      <w:pPr>
        <w:spacing w:after="0" w:line="240" w:lineRule="auto"/>
        <w:ind w:left="708"/>
      </w:pPr>
      <w:r w:rsidRPr="77C68CD3">
        <w:t xml:space="preserve">Quality Loss=10 </w:t>
      </w:r>
    </w:p>
    <w:p w14:paraId="1E8DB0B6" w14:textId="77777777" w:rsidR="008F77B8" w:rsidRDefault="008F77B8" w:rsidP="008F77B8">
      <w:pPr>
        <w:spacing w:after="0" w:line="240" w:lineRule="auto"/>
        <w:ind w:left="708"/>
      </w:pPr>
      <w:r w:rsidRPr="77C68CD3">
        <w:t>Quality Rate= (37-10)/37 = 73 %</w:t>
      </w:r>
    </w:p>
    <w:p w14:paraId="3CC0EB18" w14:textId="77777777" w:rsidR="008F77B8" w:rsidRPr="00B1691B" w:rsidRDefault="008F77B8" w:rsidP="008F77B8">
      <w:pPr>
        <w:spacing w:after="0" w:line="240" w:lineRule="auto"/>
      </w:pPr>
    </w:p>
    <w:p w14:paraId="5007BB4E" w14:textId="77777777" w:rsidR="008F77B8" w:rsidRPr="00777006" w:rsidRDefault="008F77B8" w:rsidP="008F77B8">
      <w:pPr>
        <w:spacing w:after="0" w:line="240" w:lineRule="auto"/>
        <w:rPr>
          <w:b/>
          <w:bCs/>
        </w:rPr>
      </w:pPr>
      <w:r>
        <w:rPr>
          <w:noProof/>
        </w:rPr>
        <w:drawing>
          <wp:inline distT="0" distB="0" distL="0" distR="0" wp14:anchorId="3D204726" wp14:editId="10581D52">
            <wp:extent cx="5671186" cy="2147646"/>
            <wp:effectExtent l="19050" t="19050" r="24765" b="24130"/>
            <wp:docPr id="321" name="Resim 321"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Resim 321" descr="metin, ekran görüntüsü, yazılım, bilgisayar simgesi içeren bir resim&#10;&#10;Açıklama otomatik olarak oluşturuldu"/>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tretch>
                      <a:fillRect/>
                    </a:stretch>
                  </pic:blipFill>
                  <pic:spPr>
                    <a:xfrm>
                      <a:off x="0" y="0"/>
                      <a:ext cx="5671186" cy="2147646"/>
                    </a:xfrm>
                    <a:prstGeom prst="rect">
                      <a:avLst/>
                    </a:prstGeom>
                    <a:ln w="15875">
                      <a:solidFill>
                        <a:schemeClr val="accent1"/>
                      </a:solidFill>
                    </a:ln>
                  </pic:spPr>
                </pic:pic>
              </a:graphicData>
            </a:graphic>
          </wp:inline>
        </w:drawing>
      </w:r>
    </w:p>
    <w:p w14:paraId="53A97308" w14:textId="77777777" w:rsidR="008F77B8" w:rsidRPr="00777006" w:rsidRDefault="008F77B8" w:rsidP="008F77B8">
      <w:pPr>
        <w:spacing w:after="0" w:line="240" w:lineRule="auto"/>
        <w:rPr>
          <w:rFonts w:eastAsia="Century Gothic" w:cs="Century Gothic"/>
          <w:b/>
          <w:bCs/>
          <w:color w:val="000000" w:themeColor="text1"/>
        </w:rPr>
      </w:pPr>
      <w:r w:rsidRPr="77C68CD3">
        <w:rPr>
          <w:b/>
          <w:bCs/>
        </w:rPr>
        <w:t>Figure 3.149. Wheel Assembly Operation Center, Operator Interface after Quality Loss Input</w:t>
      </w:r>
    </w:p>
    <w:p w14:paraId="26AECFA0" w14:textId="77777777" w:rsidR="008F77B8" w:rsidRPr="00B1691B" w:rsidRDefault="008F77B8" w:rsidP="008F77B8">
      <w:pPr>
        <w:spacing w:after="0" w:line="240" w:lineRule="auto"/>
      </w:pPr>
    </w:p>
    <w:p w14:paraId="1B5FFF2D" w14:textId="77777777" w:rsidR="008F77B8" w:rsidRDefault="008F77B8" w:rsidP="008F77B8">
      <w:pPr>
        <w:pStyle w:val="ListeParagraf"/>
        <w:numPr>
          <w:ilvl w:val="0"/>
          <w:numId w:val="23"/>
        </w:numPr>
        <w:spacing w:after="0" w:line="240" w:lineRule="auto"/>
      </w:pPr>
      <w:r w:rsidRPr="77C68CD3">
        <w:t xml:space="preserve">Production of 100 pcs </w:t>
      </w:r>
    </w:p>
    <w:p w14:paraId="4CCD10DA" w14:textId="77777777" w:rsidR="008F77B8" w:rsidRDefault="008F77B8" w:rsidP="008F77B8">
      <w:pPr>
        <w:pStyle w:val="ListeParagraf"/>
        <w:numPr>
          <w:ilvl w:val="0"/>
          <w:numId w:val="23"/>
        </w:numPr>
        <w:spacing w:after="0" w:line="240" w:lineRule="auto"/>
      </w:pPr>
      <w:r w:rsidRPr="77C68CD3">
        <w:rPr>
          <w:rFonts w:eastAsiaTheme="minorEastAsia"/>
        </w:rPr>
        <w:t xml:space="preserve">End of Operation Order </w:t>
      </w:r>
    </w:p>
    <w:p w14:paraId="720C5B2D" w14:textId="77777777" w:rsidR="008F77B8" w:rsidRPr="00B1691B" w:rsidRDefault="008F77B8" w:rsidP="008F77B8">
      <w:pPr>
        <w:pStyle w:val="ListeParagraf"/>
        <w:spacing w:after="0" w:line="240" w:lineRule="auto"/>
      </w:pPr>
    </w:p>
    <w:p w14:paraId="5F12C156" w14:textId="77777777" w:rsidR="008F77B8" w:rsidRPr="00777006" w:rsidRDefault="008F77B8" w:rsidP="008F77B8">
      <w:pPr>
        <w:spacing w:after="0" w:line="240" w:lineRule="auto"/>
        <w:jc w:val="center"/>
        <w:rPr>
          <w:b/>
          <w:bCs/>
        </w:rPr>
      </w:pPr>
      <w:r>
        <w:rPr>
          <w:noProof/>
        </w:rPr>
        <w:lastRenderedPageBreak/>
        <w:drawing>
          <wp:inline distT="0" distB="0" distL="0" distR="0" wp14:anchorId="7ECAD827" wp14:editId="1F69861E">
            <wp:extent cx="6645910" cy="2448560"/>
            <wp:effectExtent l="190500" t="190500" r="193040" b="199390"/>
            <wp:docPr id="26" name="Resim 26"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metin, ekran görüntüsü, yazılım, bilgisayar simgesi içeren bir resim&#10;&#10;Açıklama otomatik olarak oluşturuldu"/>
                    <pic:cNvPicPr/>
                  </pic:nvPicPr>
                  <pic:blipFill>
                    <a:blip r:embed="rId49"/>
                    <a:stretch>
                      <a:fillRect/>
                    </a:stretch>
                  </pic:blipFill>
                  <pic:spPr>
                    <a:xfrm>
                      <a:off x="0" y="0"/>
                      <a:ext cx="6645910" cy="2448560"/>
                    </a:xfrm>
                    <a:prstGeom prst="rect">
                      <a:avLst/>
                    </a:prstGeom>
                    <a:ln>
                      <a:noFill/>
                    </a:ln>
                    <a:effectLst>
                      <a:outerShdw blurRad="190500" algn="tl" rotWithShape="0">
                        <a:srgbClr val="000000">
                          <a:alpha val="70000"/>
                        </a:srgbClr>
                      </a:outerShdw>
                    </a:effectLst>
                  </pic:spPr>
                </pic:pic>
              </a:graphicData>
            </a:graphic>
          </wp:inline>
        </w:drawing>
      </w:r>
    </w:p>
    <w:p w14:paraId="6D8FE0F9" w14:textId="77777777" w:rsidR="008F77B8" w:rsidRPr="00777006" w:rsidRDefault="008F77B8" w:rsidP="008F77B8">
      <w:pPr>
        <w:spacing w:after="0" w:line="240" w:lineRule="auto"/>
        <w:jc w:val="center"/>
        <w:rPr>
          <w:rFonts w:eastAsia="Century Gothic" w:cs="Century Gothic"/>
          <w:b/>
          <w:bCs/>
          <w:color w:val="000000" w:themeColor="text1"/>
        </w:rPr>
      </w:pPr>
      <w:r w:rsidRPr="77C68CD3">
        <w:rPr>
          <w:b/>
          <w:bCs/>
        </w:rPr>
        <w:t>Figure 3.150. Wheel Assembly Operation Center, end of Operation Order</w:t>
      </w:r>
    </w:p>
    <w:p w14:paraId="43B69D67" w14:textId="77777777" w:rsidR="008F77B8" w:rsidRPr="00B1691B" w:rsidRDefault="008F77B8" w:rsidP="008F77B8">
      <w:pPr>
        <w:spacing w:after="0" w:line="240" w:lineRule="auto"/>
      </w:pPr>
    </w:p>
    <w:p w14:paraId="4FC15674" w14:textId="77777777" w:rsidR="008F77B8" w:rsidRDefault="008F77B8" w:rsidP="008F77B8">
      <w:pPr>
        <w:pStyle w:val="ListeParagraf"/>
        <w:numPr>
          <w:ilvl w:val="0"/>
          <w:numId w:val="23"/>
        </w:numPr>
        <w:spacing w:after="0" w:line="240" w:lineRule="auto"/>
      </w:pPr>
      <w:r w:rsidRPr="77C68CD3">
        <w:t xml:space="preserve">Operation order </w:t>
      </w:r>
      <w:r w:rsidRPr="00C207AE">
        <w:rPr>
          <w:rFonts w:eastAsia="Century Gothic" w:cs="Century Gothic"/>
          <w:color w:val="000000" w:themeColor="text1"/>
        </w:rPr>
        <w:t>OP0000000</w:t>
      </w:r>
      <w:r>
        <w:rPr>
          <w:rFonts w:eastAsia="Century Gothic" w:cs="Century Gothic"/>
          <w:color w:val="000000" w:themeColor="text1"/>
        </w:rPr>
        <w:t>10</w:t>
      </w:r>
      <w:r w:rsidRPr="77C68CD3">
        <w:t xml:space="preserve"> has been initiated (figure 3.151</w:t>
      </w:r>
    </w:p>
    <w:p w14:paraId="471E7868" w14:textId="77777777" w:rsidR="008F77B8" w:rsidRPr="00777006" w:rsidRDefault="008F77B8" w:rsidP="008F77B8">
      <w:pPr>
        <w:spacing w:after="0" w:line="240" w:lineRule="auto"/>
        <w:rPr>
          <w:b/>
          <w:bCs/>
        </w:rPr>
      </w:pPr>
      <w:r>
        <w:rPr>
          <w:noProof/>
        </w:rPr>
        <w:drawing>
          <wp:inline distT="0" distB="0" distL="0" distR="0" wp14:anchorId="30CB2033" wp14:editId="2E4AF0A3">
            <wp:extent cx="6645910" cy="3058160"/>
            <wp:effectExtent l="190500" t="190500" r="193040" b="199390"/>
            <wp:docPr id="30" name="Resim 30" descr="yazılım, metin,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descr="yazılım, metin, bilgisayar simgesi, multimedya yazılımı içeren bir resim&#10;&#10;Açıklama otomatik olarak oluşturuldu"/>
                    <pic:cNvPicPr/>
                  </pic:nvPicPr>
                  <pic:blipFill>
                    <a:blip r:embed="rId50"/>
                    <a:stretch>
                      <a:fillRect/>
                    </a:stretch>
                  </pic:blipFill>
                  <pic:spPr>
                    <a:xfrm>
                      <a:off x="0" y="0"/>
                      <a:ext cx="6645910" cy="3058160"/>
                    </a:xfrm>
                    <a:prstGeom prst="rect">
                      <a:avLst/>
                    </a:prstGeom>
                    <a:ln>
                      <a:noFill/>
                    </a:ln>
                    <a:effectLst>
                      <a:outerShdw blurRad="190500" algn="tl" rotWithShape="0">
                        <a:srgbClr val="000000">
                          <a:alpha val="70000"/>
                        </a:srgbClr>
                      </a:outerShdw>
                    </a:effectLst>
                  </pic:spPr>
                </pic:pic>
              </a:graphicData>
            </a:graphic>
          </wp:inline>
        </w:drawing>
      </w:r>
    </w:p>
    <w:p w14:paraId="76FE0691" w14:textId="77777777" w:rsidR="008F77B8" w:rsidRPr="00777006" w:rsidRDefault="008F77B8" w:rsidP="008F77B8">
      <w:pPr>
        <w:spacing w:after="0" w:line="240" w:lineRule="auto"/>
        <w:jc w:val="center"/>
        <w:rPr>
          <w:rFonts w:eastAsia="Century Gothic" w:cs="Century Gothic"/>
        </w:rPr>
      </w:pPr>
      <w:r w:rsidRPr="77C68CD3">
        <w:rPr>
          <w:b/>
          <w:bCs/>
        </w:rPr>
        <w:t xml:space="preserve">Figure 3.151. </w:t>
      </w:r>
      <w:r w:rsidRPr="77C68CD3">
        <w:rPr>
          <w:rFonts w:eastAsia="Century Gothic" w:cs="Century Gothic"/>
          <w:b/>
          <w:bCs/>
          <w:color w:val="000000" w:themeColor="text1"/>
        </w:rPr>
        <w:t>Wheel Assembly Operation Center Production Initiation</w:t>
      </w:r>
    </w:p>
    <w:p w14:paraId="0A4EF23F" w14:textId="77777777" w:rsidR="008F77B8" w:rsidRDefault="008F77B8" w:rsidP="008F77B8">
      <w:pPr>
        <w:spacing w:after="0" w:line="240" w:lineRule="auto"/>
      </w:pPr>
    </w:p>
    <w:p w14:paraId="11B0213F" w14:textId="77777777" w:rsidR="008F77B8" w:rsidRDefault="008F77B8" w:rsidP="008F77B8">
      <w:pPr>
        <w:pStyle w:val="ListeParagraf"/>
        <w:numPr>
          <w:ilvl w:val="0"/>
          <w:numId w:val="3"/>
        </w:numPr>
      </w:pPr>
      <w:r w:rsidRPr="77C68CD3">
        <w:t xml:space="preserve">Production of 23 sedans in </w:t>
      </w:r>
      <w:proofErr w:type="gramStart"/>
      <w:r>
        <w:t xml:space="preserve">12 </w:t>
      </w:r>
      <w:r w:rsidRPr="77C68CD3">
        <w:t xml:space="preserve"> minutes</w:t>
      </w:r>
      <w:proofErr w:type="gramEnd"/>
      <w:r w:rsidRPr="77C68CD3">
        <w:t xml:space="preserve"> </w:t>
      </w:r>
    </w:p>
    <w:p w14:paraId="2CF836DE" w14:textId="77777777" w:rsidR="008F77B8" w:rsidRDefault="008F77B8" w:rsidP="008F77B8">
      <w:pPr>
        <w:spacing w:after="0" w:line="240" w:lineRule="auto"/>
        <w:rPr>
          <w:rFonts w:eastAsia="Century Gothic" w:cs="Century Gothic"/>
          <w:color w:val="000000" w:themeColor="text1"/>
          <w:lang w:val="tr-TR"/>
        </w:rPr>
      </w:pPr>
      <w:r w:rsidRPr="77C68CD3">
        <w:rPr>
          <w:rFonts w:eastAsia="Century Gothic" w:cs="Century Gothic"/>
          <w:color w:val="000000" w:themeColor="text1"/>
        </w:rPr>
        <w:t xml:space="preserve">“Performance” value calculation is as follows: </w:t>
      </w:r>
    </w:p>
    <w:p w14:paraId="495DB957" w14:textId="77777777" w:rsidR="008F77B8" w:rsidRDefault="008F77B8" w:rsidP="008F77B8">
      <w:pPr>
        <w:spacing w:after="0" w:line="240" w:lineRule="auto"/>
        <w:ind w:left="708"/>
        <w:rPr>
          <w:rFonts w:eastAsia="Century Gothic" w:cs="Century Gothic"/>
          <w:color w:val="000000" w:themeColor="text1"/>
          <w:lang w:val="tr-TR"/>
        </w:rPr>
      </w:pPr>
      <w:r w:rsidRPr="77C68CD3">
        <w:rPr>
          <w:rFonts w:eastAsia="Century Gothic" w:cs="Century Gothic"/>
          <w:color w:val="000000" w:themeColor="text1"/>
        </w:rPr>
        <w:t xml:space="preserve">Production duration = </w:t>
      </w:r>
      <w:r>
        <w:rPr>
          <w:rFonts w:eastAsia="Century Gothic" w:cs="Century Gothic"/>
          <w:color w:val="000000" w:themeColor="text1"/>
        </w:rPr>
        <w:t xml:space="preserve">12 </w:t>
      </w:r>
      <w:r w:rsidRPr="77C68CD3">
        <w:rPr>
          <w:rFonts w:eastAsia="Century Gothic" w:cs="Century Gothic"/>
          <w:color w:val="000000" w:themeColor="text1"/>
        </w:rPr>
        <w:t xml:space="preserve">minutes = </w:t>
      </w:r>
      <w:r>
        <w:rPr>
          <w:rFonts w:eastAsia="Century Gothic" w:cs="Century Gothic"/>
          <w:color w:val="000000" w:themeColor="text1"/>
        </w:rPr>
        <w:t>720</w:t>
      </w:r>
      <w:r w:rsidRPr="77C68CD3">
        <w:rPr>
          <w:rFonts w:eastAsia="Century Gothic" w:cs="Century Gothic"/>
          <w:color w:val="000000" w:themeColor="text1"/>
        </w:rPr>
        <w:t xml:space="preserve"> seconds</w:t>
      </w:r>
    </w:p>
    <w:p w14:paraId="2B9C1E84" w14:textId="77777777" w:rsidR="008F77B8" w:rsidRDefault="008F77B8" w:rsidP="008F77B8">
      <w:pPr>
        <w:spacing w:after="0" w:line="240" w:lineRule="auto"/>
        <w:ind w:left="708"/>
        <w:rPr>
          <w:rFonts w:eastAsia="Century Gothic" w:cs="Century Gothic"/>
          <w:color w:val="000000" w:themeColor="text1"/>
          <w:lang w:val="tr-TR"/>
        </w:rPr>
      </w:pPr>
      <w:r w:rsidRPr="77C68CD3">
        <w:rPr>
          <w:rFonts w:eastAsia="Century Gothic" w:cs="Century Gothic"/>
          <w:color w:val="000000" w:themeColor="text1"/>
        </w:rPr>
        <w:t>Quantity produced= 23 pieces</w:t>
      </w:r>
    </w:p>
    <w:p w14:paraId="1F4B749D" w14:textId="77777777" w:rsidR="008F77B8" w:rsidRDefault="008F77B8" w:rsidP="008F77B8">
      <w:pPr>
        <w:spacing w:after="0" w:line="240" w:lineRule="auto"/>
        <w:ind w:left="708"/>
        <w:rPr>
          <w:rFonts w:eastAsia="Century Gothic" w:cs="Century Gothic"/>
          <w:color w:val="000000" w:themeColor="text1"/>
          <w:lang w:val="tr-TR"/>
        </w:rPr>
      </w:pPr>
      <w:r w:rsidRPr="77C68CD3">
        <w:rPr>
          <w:rFonts w:eastAsia="Century Gothic" w:cs="Century Gothic"/>
          <w:color w:val="000000" w:themeColor="text1"/>
        </w:rPr>
        <w:t>Target cycle time= 30 seconds</w:t>
      </w:r>
    </w:p>
    <w:p w14:paraId="2CC56987" w14:textId="77777777" w:rsidR="008F77B8" w:rsidRDefault="008F77B8" w:rsidP="008F77B8">
      <w:pPr>
        <w:spacing w:after="0" w:line="240" w:lineRule="auto"/>
        <w:ind w:left="708"/>
        <w:rPr>
          <w:rFonts w:eastAsia="Century Gothic" w:cs="Century Gothic"/>
          <w:color w:val="000000" w:themeColor="text1"/>
          <w:lang w:val="tr-TR"/>
        </w:rPr>
      </w:pPr>
      <w:r w:rsidRPr="77C68CD3">
        <w:rPr>
          <w:rFonts w:eastAsia="Century Gothic" w:cs="Century Gothic"/>
          <w:color w:val="000000" w:themeColor="text1"/>
        </w:rPr>
        <w:t xml:space="preserve">Actual cycle time= </w:t>
      </w:r>
      <w:r>
        <w:rPr>
          <w:rFonts w:eastAsia="Century Gothic" w:cs="Century Gothic"/>
          <w:color w:val="000000" w:themeColor="text1"/>
        </w:rPr>
        <w:t>720</w:t>
      </w:r>
      <w:r w:rsidRPr="77C68CD3">
        <w:rPr>
          <w:rFonts w:eastAsia="Century Gothic" w:cs="Century Gothic"/>
          <w:color w:val="000000" w:themeColor="text1"/>
        </w:rPr>
        <w:t>/23 = 30 second</w:t>
      </w:r>
    </w:p>
    <w:p w14:paraId="2C6E2641" w14:textId="77777777" w:rsidR="008F77B8" w:rsidRDefault="008F77B8" w:rsidP="008F77B8">
      <w:pPr>
        <w:spacing w:after="0" w:line="240" w:lineRule="auto"/>
        <w:ind w:left="708"/>
        <w:rPr>
          <w:rFonts w:eastAsia="Century Gothic" w:cs="Century Gothic"/>
          <w:color w:val="000000" w:themeColor="text1"/>
          <w:lang w:val="tr-TR"/>
        </w:rPr>
      </w:pPr>
      <w:r w:rsidRPr="77C68CD3">
        <w:rPr>
          <w:rFonts w:eastAsia="Century Gothic" w:cs="Century Gothic"/>
          <w:color w:val="000000" w:themeColor="text1"/>
        </w:rPr>
        <w:t xml:space="preserve">Performance= </w:t>
      </w:r>
      <w:r>
        <w:rPr>
          <w:rFonts w:eastAsia="Century Gothic" w:cs="Century Gothic"/>
          <w:color w:val="000000" w:themeColor="text1"/>
        </w:rPr>
        <w:t>96</w:t>
      </w:r>
      <w:r w:rsidRPr="77C68CD3">
        <w:rPr>
          <w:rFonts w:eastAsia="Century Gothic" w:cs="Century Gothic"/>
          <w:color w:val="000000" w:themeColor="text1"/>
        </w:rPr>
        <w:t xml:space="preserve"> %</w:t>
      </w:r>
    </w:p>
    <w:p w14:paraId="18BE46A9" w14:textId="77777777" w:rsidR="008F77B8" w:rsidRDefault="008F77B8" w:rsidP="008F77B8"/>
    <w:p w14:paraId="56A979F7" w14:textId="77777777" w:rsidR="008F77B8" w:rsidRPr="00777006" w:rsidRDefault="008F77B8" w:rsidP="008F77B8">
      <w:pPr>
        <w:spacing w:after="0" w:line="240" w:lineRule="auto"/>
        <w:rPr>
          <w:b/>
          <w:bCs/>
        </w:rPr>
      </w:pPr>
      <w:r>
        <w:rPr>
          <w:noProof/>
        </w:rPr>
        <w:lastRenderedPageBreak/>
        <w:drawing>
          <wp:inline distT="0" distB="0" distL="0" distR="0" wp14:anchorId="1DFEA021" wp14:editId="0BFE587D">
            <wp:extent cx="6645910" cy="2108835"/>
            <wp:effectExtent l="190500" t="190500" r="193040" b="196215"/>
            <wp:docPr id="63" name="Resim 63"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m 63" descr="metin, yazılım, bilgisayar simgesi, web sayfası içeren bir resim&#10;&#10;Açıklama otomatik olarak oluşturuldu"/>
                    <pic:cNvPicPr/>
                  </pic:nvPicPr>
                  <pic:blipFill>
                    <a:blip r:embed="rId51"/>
                    <a:stretch>
                      <a:fillRect/>
                    </a:stretch>
                  </pic:blipFill>
                  <pic:spPr>
                    <a:xfrm>
                      <a:off x="0" y="0"/>
                      <a:ext cx="6645910" cy="2108835"/>
                    </a:xfrm>
                    <a:prstGeom prst="rect">
                      <a:avLst/>
                    </a:prstGeom>
                    <a:ln>
                      <a:noFill/>
                    </a:ln>
                    <a:effectLst>
                      <a:outerShdw blurRad="190500" algn="tl" rotWithShape="0">
                        <a:srgbClr val="000000">
                          <a:alpha val="70000"/>
                        </a:srgbClr>
                      </a:outerShdw>
                    </a:effectLst>
                  </pic:spPr>
                </pic:pic>
              </a:graphicData>
            </a:graphic>
          </wp:inline>
        </w:drawing>
      </w:r>
    </w:p>
    <w:p w14:paraId="3EB8D7E4" w14:textId="77777777" w:rsidR="008F77B8" w:rsidRPr="00777006" w:rsidRDefault="008F77B8" w:rsidP="008F77B8">
      <w:pPr>
        <w:spacing w:after="0" w:line="240" w:lineRule="auto"/>
        <w:jc w:val="center"/>
        <w:rPr>
          <w:rFonts w:eastAsia="Century Gothic" w:cs="Century Gothic"/>
        </w:rPr>
      </w:pPr>
      <w:r w:rsidRPr="77C68CD3">
        <w:rPr>
          <w:b/>
          <w:bCs/>
        </w:rPr>
        <w:t xml:space="preserve">Figure 3.152. </w:t>
      </w:r>
      <w:r w:rsidRPr="77C68CD3">
        <w:rPr>
          <w:rFonts w:eastAsia="Century Gothic" w:cs="Century Gothic"/>
          <w:b/>
          <w:bCs/>
          <w:color w:val="000000" w:themeColor="text1"/>
        </w:rPr>
        <w:t>Wheel Assembly Operation Center after “Add production”</w:t>
      </w:r>
    </w:p>
    <w:p w14:paraId="543F1387" w14:textId="77777777" w:rsidR="008F77B8" w:rsidRPr="00B1691B" w:rsidRDefault="008F77B8" w:rsidP="008F77B8">
      <w:pPr>
        <w:spacing w:after="0" w:line="240" w:lineRule="auto"/>
      </w:pPr>
    </w:p>
    <w:p w14:paraId="12DD09BF" w14:textId="77777777" w:rsidR="008F77B8" w:rsidRDefault="008F77B8" w:rsidP="008F77B8">
      <w:pPr>
        <w:pStyle w:val="ListeParagraf"/>
        <w:numPr>
          <w:ilvl w:val="0"/>
          <w:numId w:val="23"/>
        </w:numPr>
        <w:spacing w:after="0" w:line="240" w:lineRule="auto"/>
      </w:pPr>
      <w:r w:rsidRPr="77C68CD3">
        <w:rPr>
          <w:rFonts w:eastAsia="Century Gothic" w:cs="Century Gothic"/>
          <w:color w:val="000000" w:themeColor="text1"/>
        </w:rPr>
        <w:t>“</w:t>
      </w:r>
      <w:r>
        <w:rPr>
          <w:rFonts w:eastAsia="Century Gothic" w:cs="Century Gothic"/>
          <w:color w:val="000000" w:themeColor="text1"/>
        </w:rPr>
        <w:t>Missing material</w:t>
      </w:r>
      <w:r w:rsidRPr="77C68CD3">
        <w:rPr>
          <w:rFonts w:eastAsia="Century Gothic" w:cs="Century Gothic"/>
          <w:color w:val="000000" w:themeColor="text1"/>
        </w:rPr>
        <w:t xml:space="preserve">” downtime for 20 min. </w:t>
      </w:r>
      <w:r w:rsidRPr="77C68CD3">
        <w:t xml:space="preserve">(Figure </w:t>
      </w:r>
      <w:r>
        <w:t xml:space="preserve">3.153) </w:t>
      </w:r>
    </w:p>
    <w:p w14:paraId="44CBA6D9" w14:textId="77777777" w:rsidR="008F77B8" w:rsidRPr="00B1691B" w:rsidRDefault="008F77B8" w:rsidP="008F77B8">
      <w:pPr>
        <w:spacing w:after="0" w:line="240" w:lineRule="auto"/>
      </w:pPr>
    </w:p>
    <w:p w14:paraId="53CCB117" w14:textId="77777777" w:rsidR="008F77B8" w:rsidRPr="00777006" w:rsidRDefault="008F77B8" w:rsidP="008F77B8">
      <w:pPr>
        <w:spacing w:after="0" w:line="240" w:lineRule="auto"/>
        <w:rPr>
          <w:b/>
          <w:bCs/>
        </w:rPr>
      </w:pPr>
      <w:r>
        <w:rPr>
          <w:noProof/>
        </w:rPr>
        <w:drawing>
          <wp:inline distT="0" distB="0" distL="0" distR="0" wp14:anchorId="7C89446D" wp14:editId="37955A86">
            <wp:extent cx="6645910" cy="2658745"/>
            <wp:effectExtent l="190500" t="190500" r="193040" b="198755"/>
            <wp:docPr id="65" name="Resim 65" descr="metin, yazılım, ekran görüntüsü,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esim 65" descr="metin, yazılım, ekran görüntüsü, bilgisayar simgesi içeren bir resim&#10;&#10;Açıklama otomatik olarak oluşturuldu"/>
                    <pic:cNvPicPr/>
                  </pic:nvPicPr>
                  <pic:blipFill>
                    <a:blip r:embed="rId52"/>
                    <a:stretch>
                      <a:fillRect/>
                    </a:stretch>
                  </pic:blipFill>
                  <pic:spPr>
                    <a:xfrm>
                      <a:off x="0" y="0"/>
                      <a:ext cx="6645910" cy="2658745"/>
                    </a:xfrm>
                    <a:prstGeom prst="rect">
                      <a:avLst/>
                    </a:prstGeom>
                    <a:ln>
                      <a:noFill/>
                    </a:ln>
                    <a:effectLst>
                      <a:outerShdw blurRad="190500" algn="tl" rotWithShape="0">
                        <a:srgbClr val="000000">
                          <a:alpha val="70000"/>
                        </a:srgbClr>
                      </a:outerShdw>
                    </a:effectLst>
                  </pic:spPr>
                </pic:pic>
              </a:graphicData>
            </a:graphic>
          </wp:inline>
        </w:drawing>
      </w:r>
    </w:p>
    <w:p w14:paraId="6EB2AC86" w14:textId="77777777" w:rsidR="008F77B8" w:rsidRPr="00777006" w:rsidRDefault="008F77B8" w:rsidP="008F77B8">
      <w:pPr>
        <w:spacing w:after="0" w:line="240" w:lineRule="auto"/>
        <w:jc w:val="center"/>
        <w:rPr>
          <w:rFonts w:eastAsia="Century Gothic" w:cs="Century Gothic"/>
        </w:rPr>
      </w:pPr>
      <w:r w:rsidRPr="77C68CD3">
        <w:rPr>
          <w:b/>
          <w:bCs/>
        </w:rPr>
        <w:t xml:space="preserve">Figure 3.153. </w:t>
      </w:r>
      <w:r w:rsidRPr="77C68CD3">
        <w:rPr>
          <w:rFonts w:eastAsia="Century Gothic" w:cs="Century Gothic"/>
          <w:b/>
          <w:bCs/>
          <w:color w:val="000000" w:themeColor="text1"/>
        </w:rPr>
        <w:t>Wheel Assembly Operation Center, No Material Downtime Initiation</w:t>
      </w:r>
    </w:p>
    <w:p w14:paraId="57918378" w14:textId="77777777" w:rsidR="008F77B8" w:rsidRDefault="008F77B8" w:rsidP="008F77B8">
      <w:pPr>
        <w:spacing w:after="0" w:line="240" w:lineRule="auto"/>
      </w:pPr>
    </w:p>
    <w:p w14:paraId="046D76ED" w14:textId="77777777" w:rsidR="008F77B8" w:rsidRPr="00777006" w:rsidRDefault="008F77B8" w:rsidP="008F77B8">
      <w:pPr>
        <w:spacing w:after="0" w:line="240" w:lineRule="auto"/>
      </w:pPr>
      <w:r w:rsidRPr="77C68CD3">
        <w:rPr>
          <w:rFonts w:eastAsia="Century Gothic" w:cs="Century Gothic"/>
        </w:rPr>
        <w:t xml:space="preserve">Availability decreased from 100% to 52% after Downtime (figure 3.154) </w:t>
      </w:r>
    </w:p>
    <w:p w14:paraId="76781DE3" w14:textId="77777777" w:rsidR="008F77B8" w:rsidRPr="00777006" w:rsidRDefault="008F77B8" w:rsidP="008F77B8">
      <w:pPr>
        <w:spacing w:after="0" w:line="240" w:lineRule="auto"/>
        <w:rPr>
          <w:b/>
          <w:bCs/>
          <w:noProof/>
          <w:lang w:eastAsia="tr-TR"/>
        </w:rPr>
      </w:pPr>
      <w:r>
        <w:t xml:space="preserve"> </w:t>
      </w:r>
      <w:r>
        <w:rPr>
          <w:noProof/>
        </w:rPr>
        <w:drawing>
          <wp:inline distT="0" distB="0" distL="0" distR="0" wp14:anchorId="2BC4BFB4" wp14:editId="77BE9979">
            <wp:extent cx="6645910" cy="1991360"/>
            <wp:effectExtent l="190500" t="190500" r="193040" b="199390"/>
            <wp:docPr id="67" name="Resim 67" descr="metin, yazılım, web sayfası,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descr="metin, yazılım, web sayfası, bilgisayar simgesi içeren bir resim&#10;&#10;Açıklama otomatik olarak oluşturuldu"/>
                    <pic:cNvPicPr/>
                  </pic:nvPicPr>
                  <pic:blipFill>
                    <a:blip r:embed="rId53"/>
                    <a:stretch>
                      <a:fillRect/>
                    </a:stretch>
                  </pic:blipFill>
                  <pic:spPr>
                    <a:xfrm>
                      <a:off x="0" y="0"/>
                      <a:ext cx="6645910" cy="1991360"/>
                    </a:xfrm>
                    <a:prstGeom prst="rect">
                      <a:avLst/>
                    </a:prstGeom>
                    <a:ln>
                      <a:noFill/>
                    </a:ln>
                    <a:effectLst>
                      <a:outerShdw blurRad="190500" algn="tl" rotWithShape="0">
                        <a:srgbClr val="000000">
                          <a:alpha val="70000"/>
                        </a:srgbClr>
                      </a:outerShdw>
                    </a:effectLst>
                  </pic:spPr>
                </pic:pic>
              </a:graphicData>
            </a:graphic>
          </wp:inline>
        </w:drawing>
      </w:r>
    </w:p>
    <w:p w14:paraId="791F8BB7" w14:textId="77777777" w:rsidR="008F77B8" w:rsidRPr="00777006" w:rsidRDefault="008F77B8" w:rsidP="008F77B8">
      <w:pPr>
        <w:spacing w:after="0" w:line="240" w:lineRule="auto"/>
        <w:jc w:val="center"/>
        <w:rPr>
          <w:rFonts w:eastAsia="Century Gothic" w:cs="Century Gothic"/>
        </w:rPr>
      </w:pPr>
      <w:r w:rsidRPr="77C68CD3">
        <w:rPr>
          <w:b/>
          <w:bCs/>
        </w:rPr>
        <w:t xml:space="preserve">Figure 3.154. </w:t>
      </w:r>
      <w:r w:rsidRPr="77C68CD3">
        <w:rPr>
          <w:rFonts w:eastAsia="Century Gothic" w:cs="Century Gothic"/>
          <w:b/>
          <w:bCs/>
          <w:color w:val="000000" w:themeColor="text1"/>
        </w:rPr>
        <w:t>Wheel Assembly Operation Center, “Operator Interface” form During Downtime</w:t>
      </w:r>
    </w:p>
    <w:p w14:paraId="4A3FEE3B" w14:textId="77777777" w:rsidR="008F77B8" w:rsidRDefault="008F77B8" w:rsidP="008F77B8">
      <w:pPr>
        <w:spacing w:after="0" w:line="240" w:lineRule="auto"/>
        <w:rPr>
          <w:noProof/>
          <w:lang w:eastAsia="tr-TR"/>
        </w:rPr>
      </w:pPr>
    </w:p>
    <w:p w14:paraId="11A325ED" w14:textId="77777777" w:rsidR="008F77B8" w:rsidRDefault="008F77B8" w:rsidP="008F77B8">
      <w:pPr>
        <w:spacing w:after="0" w:line="240" w:lineRule="auto"/>
        <w:rPr>
          <w:rFonts w:eastAsia="Century Gothic" w:cs="Century Gothic"/>
        </w:rPr>
      </w:pPr>
      <w:r w:rsidRPr="77C68CD3">
        <w:rPr>
          <w:rFonts w:eastAsia="Century Gothic" w:cs="Century Gothic"/>
          <w:color w:val="000000" w:themeColor="text1"/>
        </w:rPr>
        <w:t>End of "No Material" downtime with "Ending Info" definition (figure 3.155)</w:t>
      </w:r>
    </w:p>
    <w:p w14:paraId="3AF2BC6E" w14:textId="77777777" w:rsidR="008F77B8" w:rsidRDefault="008F77B8" w:rsidP="008F77B8">
      <w:pPr>
        <w:spacing w:after="0" w:line="240" w:lineRule="auto"/>
      </w:pPr>
    </w:p>
    <w:p w14:paraId="0D339ECE" w14:textId="77777777" w:rsidR="008F77B8" w:rsidRPr="00B1691B" w:rsidRDefault="008F77B8" w:rsidP="008F77B8">
      <w:pPr>
        <w:spacing w:after="0" w:line="240" w:lineRule="auto"/>
        <w:rPr>
          <w:noProof/>
          <w:lang w:eastAsia="tr-TR"/>
        </w:rPr>
      </w:pPr>
    </w:p>
    <w:p w14:paraId="10600C52" w14:textId="77777777" w:rsidR="008F77B8" w:rsidRPr="00777006" w:rsidRDefault="008F77B8" w:rsidP="008F77B8">
      <w:pPr>
        <w:spacing w:after="0" w:line="240" w:lineRule="auto"/>
        <w:rPr>
          <w:b/>
          <w:bCs/>
        </w:rPr>
      </w:pPr>
      <w:r>
        <w:rPr>
          <w:noProof/>
        </w:rPr>
        <w:lastRenderedPageBreak/>
        <w:drawing>
          <wp:inline distT="0" distB="0" distL="0" distR="0" wp14:anchorId="7D3796D3" wp14:editId="6612AC25">
            <wp:extent cx="6645910" cy="3009265"/>
            <wp:effectExtent l="190500" t="190500" r="193040" b="191135"/>
            <wp:docPr id="70" name="Resim 70"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sim 70" descr="metin, yazılım, bilgisayar simgesi, multimedya yazılımı içeren bir resim&#10;&#10;Açıklama otomatik olarak oluşturuldu"/>
                    <pic:cNvPicPr/>
                  </pic:nvPicPr>
                  <pic:blipFill>
                    <a:blip r:embed="rId54"/>
                    <a:stretch>
                      <a:fillRect/>
                    </a:stretch>
                  </pic:blipFill>
                  <pic:spPr>
                    <a:xfrm>
                      <a:off x="0" y="0"/>
                      <a:ext cx="6645910" cy="3009265"/>
                    </a:xfrm>
                    <a:prstGeom prst="rect">
                      <a:avLst/>
                    </a:prstGeom>
                    <a:ln>
                      <a:noFill/>
                    </a:ln>
                    <a:effectLst>
                      <a:outerShdw blurRad="190500" algn="tl" rotWithShape="0">
                        <a:srgbClr val="000000">
                          <a:alpha val="70000"/>
                        </a:srgbClr>
                      </a:outerShdw>
                    </a:effectLst>
                  </pic:spPr>
                </pic:pic>
              </a:graphicData>
            </a:graphic>
          </wp:inline>
        </w:drawing>
      </w:r>
    </w:p>
    <w:p w14:paraId="4FC56434" w14:textId="77777777" w:rsidR="008F77B8" w:rsidRPr="00777006" w:rsidRDefault="008F77B8" w:rsidP="008F77B8">
      <w:pPr>
        <w:spacing w:after="0" w:line="240" w:lineRule="auto"/>
        <w:jc w:val="center"/>
        <w:rPr>
          <w:rFonts w:eastAsia="Century Gothic" w:cs="Century Gothic"/>
        </w:rPr>
      </w:pPr>
      <w:r w:rsidRPr="77C68CD3">
        <w:rPr>
          <w:b/>
          <w:bCs/>
        </w:rPr>
        <w:t xml:space="preserve">Figure 3.155. </w:t>
      </w:r>
      <w:r w:rsidRPr="77C68CD3">
        <w:rPr>
          <w:rFonts w:eastAsia="Century Gothic" w:cs="Century Gothic"/>
          <w:b/>
          <w:bCs/>
          <w:color w:val="000000" w:themeColor="text1"/>
        </w:rPr>
        <w:t>Wheel Assembly Operation Centre, End of Downtime</w:t>
      </w:r>
    </w:p>
    <w:p w14:paraId="62A2047E" w14:textId="77777777" w:rsidR="008F77B8" w:rsidRPr="00B1691B" w:rsidRDefault="008F77B8" w:rsidP="008F77B8">
      <w:pPr>
        <w:spacing w:after="0" w:line="240" w:lineRule="auto"/>
      </w:pPr>
    </w:p>
    <w:p w14:paraId="7C933B4C" w14:textId="77777777" w:rsidR="008F77B8" w:rsidRDefault="008F77B8" w:rsidP="008F77B8">
      <w:pPr>
        <w:pStyle w:val="ListeParagraf"/>
        <w:numPr>
          <w:ilvl w:val="0"/>
          <w:numId w:val="23"/>
        </w:numPr>
        <w:spacing w:after="0" w:line="240" w:lineRule="auto"/>
      </w:pPr>
      <w:r w:rsidRPr="77C68CD3">
        <w:t>5 Short Measurement Quality Loss (Figure 3.156)</w:t>
      </w:r>
      <w:r>
        <w:t xml:space="preserve"> </w:t>
      </w:r>
    </w:p>
    <w:p w14:paraId="3756D788" w14:textId="77777777" w:rsidR="008F77B8" w:rsidRPr="00B1691B" w:rsidRDefault="008F77B8" w:rsidP="008F77B8">
      <w:pPr>
        <w:spacing w:after="0" w:line="240" w:lineRule="auto"/>
      </w:pPr>
    </w:p>
    <w:p w14:paraId="19975F3D" w14:textId="77777777" w:rsidR="008F77B8" w:rsidRPr="00777006" w:rsidRDefault="008F77B8" w:rsidP="008F77B8">
      <w:pPr>
        <w:spacing w:after="0" w:line="240" w:lineRule="auto"/>
        <w:rPr>
          <w:b/>
          <w:bCs/>
        </w:rPr>
      </w:pPr>
      <w:r>
        <w:rPr>
          <w:noProof/>
        </w:rPr>
        <w:drawing>
          <wp:inline distT="0" distB="0" distL="0" distR="0" wp14:anchorId="5C14C7EE" wp14:editId="7562E493">
            <wp:extent cx="6645910" cy="2725420"/>
            <wp:effectExtent l="190500" t="190500" r="193040" b="189230"/>
            <wp:docPr id="71" name="Resim 71" descr="metin, yazılım, bilgisayar simges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esim 71" descr="metin, yazılım, bilgisayar simgesi, ekran görüntüsü içeren bir resim&#10;&#10;Açıklama otomatik olarak oluşturuldu"/>
                    <pic:cNvPicPr/>
                  </pic:nvPicPr>
                  <pic:blipFill>
                    <a:blip r:embed="rId55"/>
                    <a:stretch>
                      <a:fillRect/>
                    </a:stretch>
                  </pic:blipFill>
                  <pic:spPr>
                    <a:xfrm>
                      <a:off x="0" y="0"/>
                      <a:ext cx="6645910" cy="2725420"/>
                    </a:xfrm>
                    <a:prstGeom prst="rect">
                      <a:avLst/>
                    </a:prstGeom>
                    <a:ln>
                      <a:noFill/>
                    </a:ln>
                    <a:effectLst>
                      <a:outerShdw blurRad="190500" algn="tl" rotWithShape="0">
                        <a:srgbClr val="000000">
                          <a:alpha val="70000"/>
                        </a:srgbClr>
                      </a:outerShdw>
                    </a:effectLst>
                  </pic:spPr>
                </pic:pic>
              </a:graphicData>
            </a:graphic>
          </wp:inline>
        </w:drawing>
      </w:r>
    </w:p>
    <w:p w14:paraId="5F2D710A" w14:textId="77777777" w:rsidR="008F77B8" w:rsidRPr="00777006" w:rsidRDefault="008F77B8" w:rsidP="008F77B8">
      <w:pPr>
        <w:spacing w:after="0" w:line="240" w:lineRule="auto"/>
        <w:jc w:val="center"/>
        <w:rPr>
          <w:rFonts w:eastAsia="Century Gothic" w:cs="Century Gothic"/>
        </w:rPr>
      </w:pPr>
      <w:r w:rsidRPr="77C68CD3">
        <w:rPr>
          <w:b/>
          <w:bCs/>
        </w:rPr>
        <w:t xml:space="preserve">Figure 3.156. </w:t>
      </w:r>
      <w:r w:rsidRPr="77C68CD3">
        <w:rPr>
          <w:rFonts w:eastAsia="Century Gothic" w:cs="Century Gothic"/>
          <w:b/>
          <w:bCs/>
          <w:color w:val="000000" w:themeColor="text1"/>
        </w:rPr>
        <w:t>Wheel Assembly Operation Center, Quality Loss Input</w:t>
      </w:r>
    </w:p>
    <w:p w14:paraId="6D566A37" w14:textId="77777777" w:rsidR="008F77B8" w:rsidRDefault="008F77B8" w:rsidP="008F77B8">
      <w:pPr>
        <w:spacing w:after="0" w:line="240" w:lineRule="auto"/>
        <w:rPr>
          <w:rFonts w:eastAsia="Century Gothic" w:cs="Century Gothic"/>
          <w:color w:val="000000" w:themeColor="text1"/>
        </w:rPr>
      </w:pPr>
    </w:p>
    <w:p w14:paraId="2735BB2A" w14:textId="77777777" w:rsidR="008F77B8" w:rsidRDefault="008F77B8" w:rsidP="008F77B8">
      <w:pPr>
        <w:spacing w:after="0" w:line="240" w:lineRule="auto"/>
        <w:rPr>
          <w:rFonts w:eastAsia="Century Gothic" w:cs="Century Gothic"/>
          <w:color w:val="000000" w:themeColor="text1"/>
          <w:lang w:val="tr-TR"/>
        </w:rPr>
      </w:pPr>
      <w:r w:rsidRPr="77C68CD3">
        <w:rPr>
          <w:rFonts w:eastAsia="Century Gothic" w:cs="Century Gothic"/>
          <w:color w:val="000000" w:themeColor="text1"/>
        </w:rPr>
        <w:t xml:space="preserve">Calculation of “Quality Rate” value is as follows (Figure 3.149): </w:t>
      </w:r>
    </w:p>
    <w:p w14:paraId="535A0569" w14:textId="77777777" w:rsidR="008F77B8" w:rsidRDefault="008F77B8" w:rsidP="008F77B8">
      <w:pPr>
        <w:spacing w:after="0" w:line="240" w:lineRule="auto"/>
        <w:ind w:left="708"/>
        <w:rPr>
          <w:rFonts w:eastAsia="Century Gothic" w:cs="Century Gothic"/>
          <w:color w:val="000000" w:themeColor="text1"/>
          <w:lang w:val="tr-TR"/>
        </w:rPr>
      </w:pPr>
      <w:r w:rsidRPr="77C68CD3">
        <w:rPr>
          <w:rFonts w:eastAsia="Century Gothic" w:cs="Century Gothic"/>
          <w:color w:val="000000" w:themeColor="text1"/>
        </w:rPr>
        <w:t>Total Produced = 2</w:t>
      </w:r>
      <w:r>
        <w:rPr>
          <w:rFonts w:eastAsia="Century Gothic" w:cs="Century Gothic"/>
          <w:color w:val="000000" w:themeColor="text1"/>
        </w:rPr>
        <w:t>3</w:t>
      </w:r>
    </w:p>
    <w:p w14:paraId="3F8E6E1A" w14:textId="77777777" w:rsidR="008F77B8" w:rsidRDefault="008F77B8" w:rsidP="008F77B8">
      <w:pPr>
        <w:spacing w:after="0" w:line="240" w:lineRule="auto"/>
        <w:ind w:left="708"/>
        <w:rPr>
          <w:rFonts w:eastAsia="Century Gothic" w:cs="Century Gothic"/>
          <w:color w:val="000000" w:themeColor="text1"/>
          <w:lang w:val="tr-TR"/>
        </w:rPr>
      </w:pPr>
      <w:r w:rsidRPr="77C68CD3">
        <w:rPr>
          <w:rFonts w:eastAsia="Century Gothic" w:cs="Century Gothic"/>
          <w:color w:val="000000" w:themeColor="text1"/>
        </w:rPr>
        <w:t>Quality Loss= 3</w:t>
      </w:r>
    </w:p>
    <w:p w14:paraId="5622B6EF" w14:textId="77777777" w:rsidR="008F77B8" w:rsidRDefault="008F77B8" w:rsidP="008F77B8">
      <w:pPr>
        <w:spacing w:after="0" w:line="240" w:lineRule="auto"/>
        <w:ind w:left="708"/>
        <w:rPr>
          <w:rFonts w:eastAsia="Century Gothic" w:cs="Century Gothic"/>
          <w:color w:val="000000" w:themeColor="text1"/>
          <w:lang w:val="tr-TR"/>
        </w:rPr>
      </w:pPr>
      <w:r w:rsidRPr="77C68CD3">
        <w:rPr>
          <w:rFonts w:eastAsia="Century Gothic" w:cs="Century Gothic"/>
          <w:color w:val="000000" w:themeColor="text1"/>
        </w:rPr>
        <w:t>Quality Rate= (2</w:t>
      </w:r>
      <w:r>
        <w:rPr>
          <w:rFonts w:eastAsia="Century Gothic" w:cs="Century Gothic"/>
          <w:color w:val="000000" w:themeColor="text1"/>
        </w:rPr>
        <w:t>3</w:t>
      </w:r>
      <w:r w:rsidRPr="77C68CD3">
        <w:rPr>
          <w:rFonts w:eastAsia="Century Gothic" w:cs="Century Gothic"/>
          <w:color w:val="000000" w:themeColor="text1"/>
        </w:rPr>
        <w:t>-3)/2</w:t>
      </w:r>
      <w:r>
        <w:rPr>
          <w:rFonts w:eastAsia="Century Gothic" w:cs="Century Gothic"/>
          <w:color w:val="000000" w:themeColor="text1"/>
        </w:rPr>
        <w:t>3</w:t>
      </w:r>
      <w:r w:rsidRPr="77C68CD3">
        <w:rPr>
          <w:rFonts w:eastAsia="Century Gothic" w:cs="Century Gothic"/>
          <w:color w:val="000000" w:themeColor="text1"/>
        </w:rPr>
        <w:t xml:space="preserve">= </w:t>
      </w:r>
      <w:r>
        <w:rPr>
          <w:rFonts w:eastAsia="Century Gothic" w:cs="Century Gothic"/>
          <w:color w:val="000000" w:themeColor="text1"/>
        </w:rPr>
        <w:t>87</w:t>
      </w:r>
      <w:r w:rsidRPr="77C68CD3">
        <w:rPr>
          <w:rFonts w:eastAsia="Century Gothic" w:cs="Century Gothic"/>
          <w:color w:val="000000" w:themeColor="text1"/>
        </w:rPr>
        <w:t xml:space="preserve"> %</w:t>
      </w:r>
    </w:p>
    <w:p w14:paraId="0CD0C05A" w14:textId="77777777" w:rsidR="008F77B8" w:rsidRDefault="008F77B8" w:rsidP="008F77B8">
      <w:pPr>
        <w:spacing w:after="0" w:line="240" w:lineRule="auto"/>
      </w:pPr>
    </w:p>
    <w:p w14:paraId="3F6FE1C9" w14:textId="77777777" w:rsidR="008F77B8" w:rsidRPr="00777006" w:rsidRDefault="008F77B8" w:rsidP="008F77B8">
      <w:pPr>
        <w:spacing w:after="0" w:line="240" w:lineRule="auto"/>
        <w:rPr>
          <w:b/>
          <w:bCs/>
        </w:rPr>
      </w:pPr>
      <w:r>
        <w:rPr>
          <w:noProof/>
        </w:rPr>
        <w:lastRenderedPageBreak/>
        <w:drawing>
          <wp:inline distT="0" distB="0" distL="0" distR="0" wp14:anchorId="4E740D26" wp14:editId="6DE7D323">
            <wp:extent cx="6645910" cy="2365375"/>
            <wp:effectExtent l="190500" t="190500" r="193040" b="187325"/>
            <wp:docPr id="74" name="Resim 74"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sim 74" descr="metin, yazılım, bilgisayar simgesi, web sayfası içeren bir resim&#10;&#10;Açıklama otomatik olarak oluşturuldu"/>
                    <pic:cNvPicPr/>
                  </pic:nvPicPr>
                  <pic:blipFill>
                    <a:blip r:embed="rId56"/>
                    <a:stretch>
                      <a:fillRect/>
                    </a:stretch>
                  </pic:blipFill>
                  <pic:spPr>
                    <a:xfrm>
                      <a:off x="0" y="0"/>
                      <a:ext cx="6645910" cy="2365375"/>
                    </a:xfrm>
                    <a:prstGeom prst="rect">
                      <a:avLst/>
                    </a:prstGeom>
                    <a:ln>
                      <a:noFill/>
                    </a:ln>
                    <a:effectLst>
                      <a:outerShdw blurRad="190500" algn="tl" rotWithShape="0">
                        <a:srgbClr val="000000">
                          <a:alpha val="70000"/>
                        </a:srgbClr>
                      </a:outerShdw>
                    </a:effectLst>
                  </pic:spPr>
                </pic:pic>
              </a:graphicData>
            </a:graphic>
          </wp:inline>
        </w:drawing>
      </w:r>
    </w:p>
    <w:p w14:paraId="4235B27D" w14:textId="77777777" w:rsidR="008F77B8" w:rsidRPr="00777006" w:rsidRDefault="008F77B8" w:rsidP="008F77B8">
      <w:pPr>
        <w:spacing w:after="0" w:line="240" w:lineRule="auto"/>
        <w:jc w:val="center"/>
        <w:rPr>
          <w:rFonts w:eastAsia="Century Gothic" w:cs="Century Gothic"/>
        </w:rPr>
      </w:pPr>
      <w:r w:rsidRPr="77C68CD3">
        <w:rPr>
          <w:b/>
          <w:bCs/>
        </w:rPr>
        <w:t xml:space="preserve">Figure 3.157. </w:t>
      </w:r>
      <w:r w:rsidRPr="77C68CD3">
        <w:rPr>
          <w:rFonts w:eastAsia="Century Gothic" w:cs="Century Gothic"/>
          <w:b/>
          <w:bCs/>
          <w:color w:val="000000" w:themeColor="text1"/>
        </w:rPr>
        <w:t>Wheel Assembly Operation Center, Operator Interface after Quality Loss Input</w:t>
      </w:r>
    </w:p>
    <w:p w14:paraId="210D306A" w14:textId="77777777" w:rsidR="008F77B8" w:rsidRPr="00B1691B" w:rsidRDefault="008F77B8" w:rsidP="008F77B8">
      <w:pPr>
        <w:spacing w:after="0" w:line="240" w:lineRule="auto"/>
      </w:pPr>
    </w:p>
    <w:p w14:paraId="12072588" w14:textId="77777777" w:rsidR="008F77B8" w:rsidRPr="00B1691B" w:rsidRDefault="008F77B8" w:rsidP="008F77B8">
      <w:pPr>
        <w:pStyle w:val="ListeParagraf"/>
        <w:numPr>
          <w:ilvl w:val="0"/>
          <w:numId w:val="23"/>
        </w:numPr>
        <w:spacing w:after="0" w:line="240" w:lineRule="auto"/>
      </w:pPr>
      <w:r>
        <w:t>40</w:t>
      </w:r>
      <w:r w:rsidRPr="77C68CD3">
        <w:t xml:space="preserve"> min. production </w:t>
      </w:r>
    </w:p>
    <w:p w14:paraId="37378FC6" w14:textId="77777777" w:rsidR="008F77B8" w:rsidRPr="00B1691B" w:rsidRDefault="008F77B8" w:rsidP="008F77B8">
      <w:pPr>
        <w:pStyle w:val="ListeParagraf"/>
        <w:numPr>
          <w:ilvl w:val="0"/>
          <w:numId w:val="23"/>
        </w:numPr>
        <w:spacing w:after="0" w:line="240" w:lineRule="auto"/>
      </w:pPr>
      <w:r w:rsidRPr="77C68CD3">
        <w:t xml:space="preserve">Remaining 77 pieces production </w:t>
      </w:r>
    </w:p>
    <w:p w14:paraId="69936FB3" w14:textId="77777777" w:rsidR="008F77B8" w:rsidRPr="00B1691B" w:rsidRDefault="008F77B8" w:rsidP="008F77B8">
      <w:pPr>
        <w:pStyle w:val="ListeParagraf"/>
        <w:numPr>
          <w:ilvl w:val="0"/>
          <w:numId w:val="23"/>
        </w:numPr>
        <w:spacing w:after="0" w:line="240" w:lineRule="auto"/>
      </w:pPr>
      <w:r w:rsidRPr="77C68CD3">
        <w:t xml:space="preserve">End of operation order (figure 3.158)  </w:t>
      </w:r>
    </w:p>
    <w:p w14:paraId="58311EE3" w14:textId="77777777" w:rsidR="008F77B8" w:rsidRPr="00777006" w:rsidRDefault="008F77B8" w:rsidP="008F77B8">
      <w:pPr>
        <w:spacing w:after="0" w:line="240" w:lineRule="auto"/>
        <w:rPr>
          <w:b/>
          <w:bCs/>
        </w:rPr>
      </w:pPr>
      <w:r>
        <w:rPr>
          <w:noProof/>
        </w:rPr>
        <w:drawing>
          <wp:inline distT="0" distB="0" distL="0" distR="0" wp14:anchorId="2C2F949F" wp14:editId="719BC9BE">
            <wp:extent cx="6645910" cy="2510790"/>
            <wp:effectExtent l="190500" t="190500" r="193040" b="194310"/>
            <wp:docPr id="75" name="Resim 75"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Resim 75" descr="metin, ekran görüntüsü, yazılım, bilgisayar simgesi içeren bir resim&#10;&#10;Açıklama otomatik olarak oluşturuldu"/>
                    <pic:cNvPicPr/>
                  </pic:nvPicPr>
                  <pic:blipFill>
                    <a:blip r:embed="rId57"/>
                    <a:stretch>
                      <a:fillRect/>
                    </a:stretch>
                  </pic:blipFill>
                  <pic:spPr>
                    <a:xfrm>
                      <a:off x="0" y="0"/>
                      <a:ext cx="6645910" cy="2510790"/>
                    </a:xfrm>
                    <a:prstGeom prst="rect">
                      <a:avLst/>
                    </a:prstGeom>
                    <a:ln>
                      <a:noFill/>
                    </a:ln>
                    <a:effectLst>
                      <a:outerShdw blurRad="190500" algn="tl" rotWithShape="0">
                        <a:srgbClr val="000000">
                          <a:alpha val="70000"/>
                        </a:srgbClr>
                      </a:outerShdw>
                    </a:effectLst>
                  </pic:spPr>
                </pic:pic>
              </a:graphicData>
            </a:graphic>
          </wp:inline>
        </w:drawing>
      </w:r>
    </w:p>
    <w:p w14:paraId="6F7AC3C7" w14:textId="77777777" w:rsidR="008F77B8" w:rsidRPr="00777006" w:rsidRDefault="008F77B8" w:rsidP="008F77B8">
      <w:pPr>
        <w:spacing w:after="0" w:line="240" w:lineRule="auto"/>
        <w:jc w:val="center"/>
        <w:rPr>
          <w:rFonts w:eastAsia="Century Gothic" w:cs="Century Gothic"/>
        </w:rPr>
      </w:pPr>
      <w:r w:rsidRPr="77C68CD3">
        <w:rPr>
          <w:b/>
          <w:bCs/>
        </w:rPr>
        <w:t xml:space="preserve">Figure 3.158. </w:t>
      </w:r>
      <w:r w:rsidRPr="77C68CD3">
        <w:rPr>
          <w:rFonts w:eastAsia="Century Gothic" w:cs="Century Gothic"/>
          <w:b/>
          <w:bCs/>
          <w:color w:val="000000" w:themeColor="text1"/>
        </w:rPr>
        <w:t>Wheel Assembly Operation Center, end of Operation Order</w:t>
      </w:r>
    </w:p>
    <w:p w14:paraId="53B596EA" w14:textId="77777777" w:rsidR="008F77B8" w:rsidRDefault="008F77B8" w:rsidP="008F77B8">
      <w:pPr>
        <w:spacing w:after="0" w:line="240" w:lineRule="auto"/>
      </w:pPr>
    </w:p>
    <w:p w14:paraId="786B5EF4" w14:textId="77777777" w:rsidR="008F77B8" w:rsidRDefault="008F77B8" w:rsidP="008F77B8">
      <w:pPr>
        <w:rPr>
          <w:rFonts w:eastAsia="Century Gothic" w:cs="Century Gothic"/>
          <w:color w:val="000000" w:themeColor="text1"/>
          <w:lang w:val="tr-TR"/>
        </w:rPr>
      </w:pPr>
      <w:r w:rsidRPr="77C68CD3">
        <w:rPr>
          <w:rFonts w:eastAsia="Century Gothic" w:cs="Century Gothic"/>
          <w:color w:val="000000" w:themeColor="text1"/>
        </w:rPr>
        <w:t>Sometime after the closing of the Operation Order, the Quality Division provided Quality Loss information for 1 product</w:t>
      </w:r>
    </w:p>
    <w:p w14:paraId="4A26AF93" w14:textId="77777777" w:rsidR="008F77B8" w:rsidRDefault="008F77B8" w:rsidP="008F77B8">
      <w:pPr>
        <w:pStyle w:val="ListeParagraf"/>
        <w:numPr>
          <w:ilvl w:val="0"/>
          <w:numId w:val="2"/>
        </w:numPr>
        <w:spacing w:after="0" w:line="240" w:lineRule="auto"/>
        <w:rPr>
          <w:rFonts w:eastAsia="Century Gothic" w:cs="Century Gothic"/>
          <w:color w:val="000000" w:themeColor="text1"/>
          <w:lang w:val="tr-TR"/>
        </w:rPr>
      </w:pPr>
      <w:r w:rsidRPr="77C68CD3">
        <w:rPr>
          <w:rFonts w:eastAsia="Century Gothic" w:cs="Century Gothic"/>
          <w:color w:val="000000" w:themeColor="text1"/>
        </w:rPr>
        <w:t>1 “</w:t>
      </w:r>
      <w:r w:rsidRPr="77C68CD3">
        <w:t>scratched</w:t>
      </w:r>
      <w:r w:rsidRPr="77C68CD3">
        <w:rPr>
          <w:rFonts w:eastAsia="Century Gothic" w:cs="Century Gothic"/>
          <w:color w:val="000000" w:themeColor="text1"/>
        </w:rPr>
        <w:t>” quality loss has occurred</w:t>
      </w:r>
    </w:p>
    <w:p w14:paraId="492A7AD6" w14:textId="77777777" w:rsidR="008F77B8" w:rsidRDefault="008F77B8" w:rsidP="008F77B8">
      <w:pPr>
        <w:spacing w:after="0" w:line="240" w:lineRule="auto"/>
        <w:rPr>
          <w:rFonts w:eastAsia="Century Gothic" w:cs="Century Gothic"/>
          <w:color w:val="000000" w:themeColor="text1"/>
        </w:rPr>
      </w:pPr>
    </w:p>
    <w:p w14:paraId="7DB734D0" w14:textId="77777777" w:rsidR="008F77B8" w:rsidRDefault="008F77B8" w:rsidP="008F77B8">
      <w:pPr>
        <w:rPr>
          <w:rFonts w:eastAsia="Century Gothic" w:cs="Century Gothic"/>
          <w:color w:val="000000" w:themeColor="text1"/>
        </w:rPr>
      </w:pPr>
      <w:r w:rsidRPr="77C68CD3">
        <w:rPr>
          <w:rFonts w:eastAsia="Century Gothic" w:cs="Century Gothic"/>
          <w:color w:val="000000" w:themeColor="text1"/>
        </w:rPr>
        <w:t>Since this quality loss is detected after the Operation Order is closed, it is not possible to enter loss info with the "Operator Interface" form. Instead, it should be entered in the "Transactions &gt; Quality Transactions" tab (figure 3.159).</w:t>
      </w:r>
    </w:p>
    <w:p w14:paraId="7871FDEE" w14:textId="77777777" w:rsidR="008F77B8" w:rsidRPr="00777006" w:rsidRDefault="008F77B8" w:rsidP="008F77B8">
      <w:pPr>
        <w:spacing w:after="0" w:line="240" w:lineRule="auto"/>
        <w:rPr>
          <w:b/>
          <w:bCs/>
        </w:rPr>
      </w:pPr>
      <w:r>
        <w:rPr>
          <w:noProof/>
        </w:rPr>
        <w:lastRenderedPageBreak/>
        <w:drawing>
          <wp:inline distT="0" distB="0" distL="0" distR="0" wp14:anchorId="25F21C0F" wp14:editId="00976AC0">
            <wp:extent cx="6645910" cy="2395220"/>
            <wp:effectExtent l="190500" t="190500" r="193040" b="195580"/>
            <wp:docPr id="79" name="Resim 79" descr="ekran görüntüsü, metin, çizgi,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esim 79" descr="ekran görüntüsü, metin, çizgi, sayı, numara içeren bir resim&#10;&#10;Açıklama otomatik olarak oluşturuldu"/>
                    <pic:cNvPicPr/>
                  </pic:nvPicPr>
                  <pic:blipFill>
                    <a:blip r:embed="rId58"/>
                    <a:stretch>
                      <a:fillRect/>
                    </a:stretch>
                  </pic:blipFill>
                  <pic:spPr>
                    <a:xfrm>
                      <a:off x="0" y="0"/>
                      <a:ext cx="6645910" cy="2395220"/>
                    </a:xfrm>
                    <a:prstGeom prst="rect">
                      <a:avLst/>
                    </a:prstGeom>
                    <a:ln>
                      <a:noFill/>
                    </a:ln>
                    <a:effectLst>
                      <a:outerShdw blurRad="190500" algn="tl" rotWithShape="0">
                        <a:srgbClr val="000000">
                          <a:alpha val="70000"/>
                        </a:srgbClr>
                      </a:outerShdw>
                    </a:effectLst>
                  </pic:spPr>
                </pic:pic>
              </a:graphicData>
            </a:graphic>
          </wp:inline>
        </w:drawing>
      </w:r>
    </w:p>
    <w:p w14:paraId="482782BB" w14:textId="77777777" w:rsidR="008F77B8" w:rsidRPr="00777006" w:rsidRDefault="008F77B8" w:rsidP="008F77B8">
      <w:pPr>
        <w:spacing w:after="0" w:line="240" w:lineRule="auto"/>
        <w:jc w:val="center"/>
        <w:rPr>
          <w:rFonts w:eastAsia="Century Gothic" w:cs="Century Gothic"/>
        </w:rPr>
      </w:pPr>
      <w:r w:rsidRPr="77C68CD3">
        <w:rPr>
          <w:b/>
          <w:bCs/>
        </w:rPr>
        <w:t xml:space="preserve">Figure 3.159. </w:t>
      </w:r>
      <w:r w:rsidRPr="77C68CD3">
        <w:rPr>
          <w:rFonts w:eastAsia="Century Gothic" w:cs="Century Gothic"/>
          <w:b/>
          <w:bCs/>
          <w:color w:val="000000" w:themeColor="text1"/>
        </w:rPr>
        <w:t>Wheel Assembly Operation Center,</w:t>
      </w:r>
      <w:r w:rsidRPr="77C68CD3">
        <w:rPr>
          <w:b/>
          <w:bCs/>
        </w:rPr>
        <w:t xml:space="preserve"> </w:t>
      </w:r>
      <w:r w:rsidRPr="77C68CD3">
        <w:rPr>
          <w:rFonts w:eastAsia="Century Gothic" w:cs="Century Gothic"/>
          <w:b/>
          <w:bCs/>
          <w:color w:val="000000" w:themeColor="text1"/>
        </w:rPr>
        <w:t>Quality Loss Input while Operation Order is Ended</w:t>
      </w:r>
    </w:p>
    <w:p w14:paraId="2ECF0FBC" w14:textId="77777777" w:rsidR="008F77B8" w:rsidRDefault="008F77B8" w:rsidP="008F77B8">
      <w:pPr>
        <w:spacing w:after="0" w:line="240" w:lineRule="auto"/>
      </w:pPr>
    </w:p>
    <w:p w14:paraId="589B63EE" w14:textId="77777777" w:rsidR="008F77B8" w:rsidRPr="00B1691B" w:rsidRDefault="008F77B8" w:rsidP="008F77B8">
      <w:pPr>
        <w:rPr>
          <w:rFonts w:eastAsia="Century Gothic" w:cs="Century Gothic"/>
          <w:b/>
          <w:bCs/>
          <w:color w:val="000000" w:themeColor="text1"/>
        </w:rPr>
      </w:pPr>
      <w:r w:rsidRPr="77C68CD3">
        <w:rPr>
          <w:rFonts w:eastAsia="Century Gothic" w:cs="Century Gothic"/>
          <w:b/>
          <w:bCs/>
          <w:color w:val="000000" w:themeColor="text1"/>
        </w:rPr>
        <w:t>Wheel Assembly Operation Center Review</w:t>
      </w:r>
    </w:p>
    <w:p w14:paraId="5C5589FC" w14:textId="77777777" w:rsidR="008F77B8" w:rsidRDefault="008F77B8" w:rsidP="008F77B8">
      <w:pPr>
        <w:spacing w:after="0" w:line="240" w:lineRule="auto"/>
      </w:pPr>
    </w:p>
    <w:p w14:paraId="589B714C" w14:textId="77777777" w:rsidR="008F77B8" w:rsidRDefault="008F77B8" w:rsidP="008F77B8">
      <w:pPr>
        <w:spacing w:after="0" w:line="240" w:lineRule="auto"/>
      </w:pPr>
    </w:p>
    <w:p w14:paraId="5E5647E6" w14:textId="77777777" w:rsidR="008F77B8" w:rsidRPr="00B1691B" w:rsidRDefault="008F77B8" w:rsidP="008F77B8">
      <w:pPr>
        <w:spacing w:after="0" w:line="240" w:lineRule="auto"/>
      </w:pPr>
    </w:p>
    <w:p w14:paraId="2F1133D9" w14:textId="77777777" w:rsidR="008F77B8" w:rsidRPr="00777006" w:rsidRDefault="008F77B8" w:rsidP="008F77B8">
      <w:pPr>
        <w:spacing w:after="0" w:line="240" w:lineRule="auto"/>
        <w:jc w:val="center"/>
        <w:rPr>
          <w:b/>
          <w:bCs/>
        </w:rPr>
      </w:pPr>
      <w:r>
        <w:rPr>
          <w:noProof/>
        </w:rPr>
        <w:drawing>
          <wp:inline distT="0" distB="0" distL="0" distR="0" wp14:anchorId="1A13E4CF" wp14:editId="4BE6EA71">
            <wp:extent cx="5665470" cy="3882176"/>
            <wp:effectExtent l="19050" t="19050" r="11430" b="23495"/>
            <wp:docPr id="381" name="Resim 381" descr="metin, ekran görüntüsü, diyagram, dikdörtg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Resim 381" descr="metin, ekran görüntüsü, diyagram, dikdörtgen içeren bir resim&#10;&#10;Açıklama otomatik olarak oluşturuldu"/>
                    <pic:cNvPicPr/>
                  </pic:nvPicPr>
                  <pic:blipFill rotWithShape="1">
                    <a:blip r:embed="rId59">
                      <a:extLst>
                        <a:ext uri="{BEBA8EAE-BF5A-486C-A8C5-ECC9F3942E4B}">
                          <a14:imgProps xmlns:a14="http://schemas.microsoft.com/office/drawing/2010/main">
                            <a14:imgLayer r:embed="rId60">
                              <a14:imgEffect>
                                <a14:sharpenSoften amount="25000"/>
                              </a14:imgEffect>
                            </a14:imgLayer>
                          </a14:imgProps>
                        </a:ext>
                      </a:extLst>
                    </a:blip>
                    <a:srcRect t="5269"/>
                    <a:stretch/>
                  </pic:blipFill>
                  <pic:spPr bwMode="auto">
                    <a:xfrm>
                      <a:off x="0" y="0"/>
                      <a:ext cx="5666016" cy="3882550"/>
                    </a:xfrm>
                    <a:prstGeom prst="rect">
                      <a:avLst/>
                    </a:prstGeom>
                    <a:ln w="1587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FED7E2" w14:textId="77777777" w:rsidR="008F77B8" w:rsidRPr="00777006" w:rsidRDefault="008F77B8" w:rsidP="008F77B8">
      <w:pPr>
        <w:spacing w:after="0" w:line="240" w:lineRule="auto"/>
        <w:jc w:val="center"/>
        <w:rPr>
          <w:rFonts w:eastAsia="Century Gothic" w:cs="Century Gothic"/>
          <w:b/>
          <w:bCs/>
          <w:color w:val="000000" w:themeColor="text1"/>
        </w:rPr>
      </w:pPr>
      <w:r w:rsidRPr="77C68CD3">
        <w:rPr>
          <w:b/>
          <w:bCs/>
        </w:rPr>
        <w:t xml:space="preserve">Figure 3. 160. </w:t>
      </w:r>
      <w:r w:rsidRPr="77C68CD3">
        <w:rPr>
          <w:rFonts w:eastAsia="Century Gothic" w:cs="Century Gothic"/>
          <w:b/>
          <w:bCs/>
          <w:color w:val="000000" w:themeColor="text1"/>
        </w:rPr>
        <w:t>Wheel Assembly Operation Center, Daily OEE Report</w:t>
      </w:r>
    </w:p>
    <w:p w14:paraId="68ACE0F3" w14:textId="77777777" w:rsidR="008F77B8" w:rsidRDefault="008F77B8" w:rsidP="008F77B8">
      <w:pPr>
        <w:spacing w:after="0" w:line="240" w:lineRule="auto"/>
        <w:rPr>
          <w:rFonts w:eastAsia="Century Gothic" w:cs="Century Gothic"/>
          <w:b/>
          <w:bCs/>
          <w:color w:val="000000" w:themeColor="text1"/>
        </w:rPr>
      </w:pPr>
    </w:p>
    <w:p w14:paraId="4B3EC10A" w14:textId="77777777" w:rsidR="008F77B8" w:rsidRDefault="008F77B8" w:rsidP="008F77B8">
      <w:pPr>
        <w:spacing w:after="0" w:line="240" w:lineRule="auto"/>
        <w:rPr>
          <w:rFonts w:eastAsia="Century Gothic" w:cs="Century Gothic"/>
          <w:b/>
          <w:bCs/>
          <w:color w:val="000000" w:themeColor="text1"/>
        </w:rPr>
      </w:pPr>
    </w:p>
    <w:p w14:paraId="418072A7" w14:textId="77777777" w:rsidR="008F77B8" w:rsidRDefault="008F77B8" w:rsidP="008F77B8">
      <w:pPr>
        <w:spacing w:after="0" w:line="240" w:lineRule="auto"/>
        <w:rPr>
          <w:rFonts w:eastAsia="Century Gothic" w:cs="Century Gothic"/>
        </w:rPr>
      </w:pPr>
      <w:r w:rsidRPr="77C68CD3">
        <w:rPr>
          <w:rFonts w:eastAsia="Century Gothic" w:cs="Century Gothic"/>
          <w:color w:val="000000" w:themeColor="text1"/>
        </w:rPr>
        <w:t xml:space="preserve">The target-actualized OEE report can be seen in Figure 3.161. According to the report, OEE and all other parameters are well below the targets. </w:t>
      </w:r>
    </w:p>
    <w:p w14:paraId="77BB3839" w14:textId="77777777" w:rsidR="008F77B8" w:rsidRDefault="008F77B8" w:rsidP="008F77B8">
      <w:pPr>
        <w:spacing w:after="0" w:line="240" w:lineRule="auto"/>
        <w:rPr>
          <w:rFonts w:eastAsia="Century Gothic" w:cs="Century Gothic"/>
          <w:color w:val="000000" w:themeColor="text1"/>
        </w:rPr>
      </w:pPr>
    </w:p>
    <w:p w14:paraId="6468CE74" w14:textId="77777777" w:rsidR="008F77B8" w:rsidRDefault="008F77B8" w:rsidP="008F77B8">
      <w:r w:rsidRPr="77C68CD3">
        <w:rPr>
          <w:rFonts w:eastAsia="Century Gothic" w:cs="Century Gothic"/>
        </w:rPr>
        <w:t xml:space="preserve">The target cycle time was 30 seconds, while the actual cycle time was 48 seconds. </w:t>
      </w:r>
    </w:p>
    <w:p w14:paraId="23C519C6" w14:textId="77777777" w:rsidR="008F77B8" w:rsidRDefault="008F77B8" w:rsidP="008F77B8">
      <w:pPr>
        <w:rPr>
          <w:rFonts w:eastAsia="Century Gothic" w:cs="Century Gothic"/>
        </w:rPr>
      </w:pPr>
      <w:r w:rsidRPr="77C68CD3">
        <w:rPr>
          <w:rFonts w:eastAsia="Century Gothic" w:cs="Century Gothic"/>
        </w:rPr>
        <w:t>Availability is another low parameter. 50 minutes of downtime occurred in the operations centre, 40 minutes of which was material-related downtime.</w:t>
      </w:r>
    </w:p>
    <w:p w14:paraId="5B7A8E67" w14:textId="77777777" w:rsidR="008F77B8" w:rsidRDefault="008F77B8" w:rsidP="008F77B8">
      <w:pPr>
        <w:rPr>
          <w:rFonts w:eastAsia="Century Gothic" w:cs="Century Gothic"/>
        </w:rPr>
      </w:pPr>
      <w:r w:rsidRPr="77C68CD3">
        <w:rPr>
          <w:rFonts w:eastAsia="Century Gothic" w:cs="Century Gothic"/>
        </w:rPr>
        <w:t>In addition, 18 quality losses occurred in this operation centre. Therefore, the Quality Rate is low as well</w:t>
      </w:r>
    </w:p>
    <w:p w14:paraId="07B5FE95" w14:textId="77777777" w:rsidR="008F77B8" w:rsidRDefault="008F77B8" w:rsidP="008F77B8">
      <w:pPr>
        <w:spacing w:after="0" w:line="240" w:lineRule="auto"/>
        <w:rPr>
          <w:rFonts w:eastAsia="Century Gothic" w:cs="Century Gothic"/>
        </w:rPr>
      </w:pPr>
      <w:r w:rsidRPr="77C68CD3">
        <w:rPr>
          <w:rFonts w:eastAsia="Century Gothic" w:cs="Century Gothic"/>
          <w:color w:val="000000" w:themeColor="text1"/>
        </w:rPr>
        <w:lastRenderedPageBreak/>
        <w:t>In this operation centre, downtimes, performance and quality loss issues that reduce OEE should be analysed in detail and remedial actions should be taken.</w:t>
      </w:r>
    </w:p>
    <w:p w14:paraId="6BF44296" w14:textId="77777777" w:rsidR="008F77B8" w:rsidRPr="00777006" w:rsidRDefault="008F77B8" w:rsidP="008F77B8">
      <w:pPr>
        <w:spacing w:after="0" w:line="240" w:lineRule="auto"/>
        <w:jc w:val="center"/>
        <w:rPr>
          <w:b/>
          <w:bCs/>
        </w:rPr>
      </w:pPr>
      <w:r>
        <w:rPr>
          <w:noProof/>
        </w:rPr>
        <w:drawing>
          <wp:inline distT="0" distB="0" distL="0" distR="0" wp14:anchorId="3E362468" wp14:editId="74BCCEB6">
            <wp:extent cx="5664970" cy="3413125"/>
            <wp:effectExtent l="19050" t="19050" r="12065" b="15875"/>
            <wp:docPr id="382" name="Resim 382" descr="metin, ekran görüntüsü, diyagram, parale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Resim 382" descr="metin, ekran görüntüsü, diyagram, paralel içeren bir resim&#10;&#10;Açıklama otomatik olarak oluşturuldu"/>
                    <pic:cNvPicPr/>
                  </pic:nvPicPr>
                  <pic:blipFill rotWithShape="1">
                    <a:blip r:embed="rId61">
                      <a:extLst>
                        <a:ext uri="{BEBA8EAE-BF5A-486C-A8C5-ECC9F3942E4B}">
                          <a14:imgProps xmlns:a14="http://schemas.microsoft.com/office/drawing/2010/main">
                            <a14:imgLayer r:embed="rId62">
                              <a14:imgEffect>
                                <a14:sharpenSoften amount="25000"/>
                              </a14:imgEffect>
                            </a14:imgLayer>
                          </a14:imgProps>
                        </a:ext>
                      </a:extLst>
                    </a:blip>
                    <a:srcRect t="8975"/>
                    <a:stretch/>
                  </pic:blipFill>
                  <pic:spPr bwMode="auto">
                    <a:xfrm>
                      <a:off x="0" y="0"/>
                      <a:ext cx="5665654" cy="3413537"/>
                    </a:xfrm>
                    <a:prstGeom prst="rect">
                      <a:avLst/>
                    </a:prstGeom>
                    <a:ln w="1587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AB77FF" w14:textId="77777777" w:rsidR="008F77B8" w:rsidRPr="00777006" w:rsidRDefault="008F77B8" w:rsidP="008F77B8">
      <w:pPr>
        <w:spacing w:after="0" w:line="240" w:lineRule="auto"/>
        <w:jc w:val="center"/>
        <w:rPr>
          <w:rFonts w:eastAsia="Century Gothic" w:cs="Century Gothic"/>
        </w:rPr>
      </w:pPr>
      <w:r w:rsidRPr="77C68CD3">
        <w:rPr>
          <w:b/>
          <w:bCs/>
        </w:rPr>
        <w:t xml:space="preserve">Figure3.161. </w:t>
      </w:r>
      <w:r w:rsidRPr="77C68CD3">
        <w:rPr>
          <w:rFonts w:eastAsia="Century Gothic" w:cs="Century Gothic"/>
          <w:b/>
          <w:bCs/>
          <w:color w:val="000000" w:themeColor="text1"/>
        </w:rPr>
        <w:t>Wheel Assembly Operation Center,</w:t>
      </w:r>
      <w:r w:rsidRPr="77C68CD3">
        <w:rPr>
          <w:b/>
          <w:bCs/>
        </w:rPr>
        <w:t xml:space="preserve"> </w:t>
      </w:r>
      <w:r w:rsidRPr="77C68CD3">
        <w:rPr>
          <w:rFonts w:eastAsia="Century Gothic" w:cs="Century Gothic"/>
          <w:b/>
          <w:bCs/>
          <w:color w:val="000000" w:themeColor="text1"/>
        </w:rPr>
        <w:t>OEE Target-Actual Report</w:t>
      </w:r>
    </w:p>
    <w:p w14:paraId="11271CB9" w14:textId="77777777" w:rsidR="008F77B8" w:rsidRDefault="008F77B8" w:rsidP="008F77B8">
      <w:pPr>
        <w:spacing w:after="0" w:line="240" w:lineRule="auto"/>
      </w:pPr>
    </w:p>
    <w:p w14:paraId="2485A9B2" w14:textId="77777777" w:rsidR="008F77B8" w:rsidRPr="00B1691B" w:rsidRDefault="008F77B8" w:rsidP="008F77B8">
      <w:pPr>
        <w:spacing w:after="0" w:line="240" w:lineRule="auto"/>
      </w:pPr>
    </w:p>
    <w:p w14:paraId="36CBC5E4" w14:textId="77777777" w:rsidR="008F77B8" w:rsidRDefault="008F77B8" w:rsidP="008F77B8">
      <w:pPr>
        <w:pStyle w:val="Balk3"/>
      </w:pPr>
      <w:bookmarkStart w:id="16" w:name="_Toc178667369"/>
      <w:bookmarkStart w:id="17" w:name="_Toc178667678"/>
      <w:r w:rsidRPr="77C68CD3">
        <w:t>General Review of Operation Centers</w:t>
      </w:r>
      <w:bookmarkEnd w:id="16"/>
      <w:bookmarkEnd w:id="17"/>
      <w:r w:rsidRPr="77C68CD3">
        <w:t xml:space="preserve"> </w:t>
      </w:r>
    </w:p>
    <w:p w14:paraId="42738675" w14:textId="77777777" w:rsidR="008F77B8" w:rsidRDefault="008F77B8" w:rsidP="008F77B8">
      <w:r>
        <w:t>General review of Operation Centres are as follows:</w:t>
      </w:r>
    </w:p>
    <w:tbl>
      <w:tblPr>
        <w:tblStyle w:val="TabloKlavuzu"/>
        <w:tblW w:w="8897" w:type="dxa"/>
        <w:jc w:val="center"/>
        <w:tblLook w:val="04A0" w:firstRow="1" w:lastRow="0" w:firstColumn="1" w:lastColumn="0" w:noHBand="0" w:noVBand="1"/>
      </w:tblPr>
      <w:tblGrid>
        <w:gridCol w:w="2460"/>
        <w:gridCol w:w="1991"/>
        <w:gridCol w:w="1799"/>
        <w:gridCol w:w="1560"/>
        <w:gridCol w:w="1087"/>
      </w:tblGrid>
      <w:tr w:rsidR="008F77B8" w:rsidRPr="00B1691B" w14:paraId="7F1A3696" w14:textId="77777777" w:rsidTr="00352FEC">
        <w:trPr>
          <w:jc w:val="center"/>
        </w:trPr>
        <w:tc>
          <w:tcPr>
            <w:tcW w:w="2460" w:type="dxa"/>
          </w:tcPr>
          <w:p w14:paraId="64FA0D0B" w14:textId="77777777" w:rsidR="008F77B8" w:rsidRPr="00B1691B" w:rsidRDefault="008F77B8" w:rsidP="00352FEC">
            <w:pPr>
              <w:spacing w:after="0" w:line="240" w:lineRule="auto"/>
              <w:jc w:val="center"/>
              <w:rPr>
                <w:rFonts w:eastAsia="Century Gothic" w:cs="Century Gothic"/>
                <w:b/>
                <w:bCs/>
              </w:rPr>
            </w:pPr>
            <w:r w:rsidRPr="77C68CD3">
              <w:rPr>
                <w:rFonts w:eastAsia="Century Gothic" w:cs="Century Gothic"/>
                <w:b/>
                <w:bCs/>
              </w:rPr>
              <w:t>Operation Centre</w:t>
            </w:r>
          </w:p>
        </w:tc>
        <w:tc>
          <w:tcPr>
            <w:tcW w:w="1991" w:type="dxa"/>
          </w:tcPr>
          <w:p w14:paraId="67D35754" w14:textId="77777777" w:rsidR="008F77B8" w:rsidRPr="00B1691B" w:rsidRDefault="008F77B8" w:rsidP="00352FEC">
            <w:pPr>
              <w:spacing w:after="0" w:line="240" w:lineRule="auto"/>
              <w:jc w:val="center"/>
              <w:rPr>
                <w:b/>
                <w:bCs/>
              </w:rPr>
            </w:pPr>
            <w:r w:rsidRPr="77C68CD3">
              <w:rPr>
                <w:b/>
                <w:bCs/>
              </w:rPr>
              <w:t>Availability %</w:t>
            </w:r>
          </w:p>
        </w:tc>
        <w:tc>
          <w:tcPr>
            <w:tcW w:w="1799" w:type="dxa"/>
          </w:tcPr>
          <w:p w14:paraId="31CA26C8" w14:textId="77777777" w:rsidR="008F77B8" w:rsidRPr="00B1691B" w:rsidRDefault="008F77B8" w:rsidP="00352FEC">
            <w:pPr>
              <w:spacing w:after="0" w:line="240" w:lineRule="auto"/>
              <w:jc w:val="center"/>
              <w:rPr>
                <w:rFonts w:eastAsia="Century Gothic" w:cs="Century Gothic"/>
                <w:b/>
                <w:bCs/>
              </w:rPr>
            </w:pPr>
            <w:r w:rsidRPr="77C68CD3">
              <w:rPr>
                <w:rFonts w:eastAsia="Century Gothic" w:cs="Century Gothic"/>
                <w:b/>
                <w:bCs/>
              </w:rPr>
              <w:t>Performance %</w:t>
            </w:r>
          </w:p>
        </w:tc>
        <w:tc>
          <w:tcPr>
            <w:tcW w:w="1560" w:type="dxa"/>
          </w:tcPr>
          <w:p w14:paraId="333E8466" w14:textId="77777777" w:rsidR="008F77B8" w:rsidRPr="00B1691B" w:rsidRDefault="008F77B8" w:rsidP="00352FEC">
            <w:pPr>
              <w:spacing w:after="0" w:line="240" w:lineRule="auto"/>
              <w:jc w:val="center"/>
              <w:rPr>
                <w:b/>
                <w:bCs/>
              </w:rPr>
            </w:pPr>
            <w:r w:rsidRPr="77C68CD3">
              <w:rPr>
                <w:b/>
                <w:bCs/>
              </w:rPr>
              <w:t>Quality Rate %</w:t>
            </w:r>
          </w:p>
        </w:tc>
        <w:tc>
          <w:tcPr>
            <w:tcW w:w="1087" w:type="dxa"/>
          </w:tcPr>
          <w:p w14:paraId="006A0A4F" w14:textId="77777777" w:rsidR="008F77B8" w:rsidRPr="00B1691B" w:rsidRDefault="008F77B8" w:rsidP="00352FEC">
            <w:pPr>
              <w:spacing w:after="0" w:line="240" w:lineRule="auto"/>
              <w:jc w:val="center"/>
              <w:rPr>
                <w:b/>
                <w:bCs/>
              </w:rPr>
            </w:pPr>
            <w:r w:rsidRPr="77C68CD3">
              <w:rPr>
                <w:b/>
                <w:bCs/>
              </w:rPr>
              <w:t>OEE %</w:t>
            </w:r>
          </w:p>
        </w:tc>
      </w:tr>
      <w:tr w:rsidR="008F77B8" w:rsidRPr="00B1691B" w14:paraId="7C2D9C79" w14:textId="77777777" w:rsidTr="00352FEC">
        <w:trPr>
          <w:jc w:val="center"/>
        </w:trPr>
        <w:tc>
          <w:tcPr>
            <w:tcW w:w="2460" w:type="dxa"/>
          </w:tcPr>
          <w:p w14:paraId="2BAD1A0C" w14:textId="77777777" w:rsidR="008F77B8" w:rsidRPr="00B1691B" w:rsidRDefault="008F77B8" w:rsidP="00352FEC">
            <w:pPr>
              <w:spacing w:after="0" w:line="240" w:lineRule="auto"/>
            </w:pPr>
            <w:r w:rsidRPr="77C68CD3">
              <w:rPr>
                <w:rFonts w:eastAsia="Century Gothic" w:cs="Century Gothic"/>
              </w:rPr>
              <w:t>Upper Part Bending 1</w:t>
            </w:r>
          </w:p>
        </w:tc>
        <w:tc>
          <w:tcPr>
            <w:tcW w:w="1991" w:type="dxa"/>
          </w:tcPr>
          <w:p w14:paraId="2ACD0279" w14:textId="77777777" w:rsidR="008F77B8" w:rsidRPr="00B1691B" w:rsidRDefault="008F77B8" w:rsidP="00352FEC">
            <w:pPr>
              <w:spacing w:after="0" w:line="240" w:lineRule="auto"/>
              <w:jc w:val="center"/>
            </w:pPr>
            <w:r>
              <w:t>78,57</w:t>
            </w:r>
          </w:p>
        </w:tc>
        <w:tc>
          <w:tcPr>
            <w:tcW w:w="1799" w:type="dxa"/>
          </w:tcPr>
          <w:p w14:paraId="15E493B5" w14:textId="77777777" w:rsidR="008F77B8" w:rsidRPr="00B1691B" w:rsidRDefault="008F77B8" w:rsidP="00352FEC">
            <w:pPr>
              <w:spacing w:after="0" w:line="240" w:lineRule="auto"/>
              <w:jc w:val="center"/>
            </w:pPr>
            <w:r>
              <w:t>90,91</w:t>
            </w:r>
          </w:p>
        </w:tc>
        <w:tc>
          <w:tcPr>
            <w:tcW w:w="1560" w:type="dxa"/>
          </w:tcPr>
          <w:p w14:paraId="7D033F9F" w14:textId="77777777" w:rsidR="008F77B8" w:rsidRPr="00B1691B" w:rsidRDefault="008F77B8" w:rsidP="00352FEC">
            <w:pPr>
              <w:spacing w:after="0" w:line="240" w:lineRule="auto"/>
              <w:jc w:val="center"/>
            </w:pPr>
            <w:r>
              <w:t>100,00</w:t>
            </w:r>
          </w:p>
        </w:tc>
        <w:tc>
          <w:tcPr>
            <w:tcW w:w="1087" w:type="dxa"/>
          </w:tcPr>
          <w:p w14:paraId="00ACB1CC" w14:textId="77777777" w:rsidR="008F77B8" w:rsidRPr="00B1691B" w:rsidRDefault="008F77B8" w:rsidP="00352FEC">
            <w:pPr>
              <w:spacing w:after="0" w:line="240" w:lineRule="auto"/>
              <w:jc w:val="center"/>
            </w:pPr>
            <w:r>
              <w:t>71,43</w:t>
            </w:r>
          </w:p>
        </w:tc>
      </w:tr>
      <w:tr w:rsidR="008F77B8" w:rsidRPr="00B1691B" w14:paraId="7A14EC0C" w14:textId="77777777" w:rsidTr="00352FEC">
        <w:trPr>
          <w:jc w:val="center"/>
        </w:trPr>
        <w:tc>
          <w:tcPr>
            <w:tcW w:w="2460" w:type="dxa"/>
          </w:tcPr>
          <w:p w14:paraId="7CD8C517" w14:textId="77777777" w:rsidR="008F77B8" w:rsidRPr="00B1691B" w:rsidRDefault="008F77B8" w:rsidP="00352FEC">
            <w:pPr>
              <w:spacing w:after="0" w:line="240" w:lineRule="auto"/>
            </w:pPr>
            <w:r w:rsidRPr="77C68CD3">
              <w:rPr>
                <w:rFonts w:eastAsia="Century Gothic" w:cs="Century Gothic"/>
              </w:rPr>
              <w:t>Upper Part Bending 2</w:t>
            </w:r>
          </w:p>
        </w:tc>
        <w:tc>
          <w:tcPr>
            <w:tcW w:w="1991" w:type="dxa"/>
          </w:tcPr>
          <w:p w14:paraId="230E07C1" w14:textId="77777777" w:rsidR="008F77B8" w:rsidRPr="00B1691B" w:rsidRDefault="008F77B8" w:rsidP="00352FEC">
            <w:pPr>
              <w:spacing w:after="0" w:line="240" w:lineRule="auto"/>
              <w:jc w:val="center"/>
            </w:pPr>
            <w:r>
              <w:t>86,96</w:t>
            </w:r>
          </w:p>
        </w:tc>
        <w:tc>
          <w:tcPr>
            <w:tcW w:w="1799" w:type="dxa"/>
          </w:tcPr>
          <w:p w14:paraId="6C4C4F74" w14:textId="77777777" w:rsidR="008F77B8" w:rsidRPr="00B1691B" w:rsidRDefault="008F77B8" w:rsidP="00352FEC">
            <w:pPr>
              <w:spacing w:after="0" w:line="240" w:lineRule="auto"/>
              <w:jc w:val="center"/>
            </w:pPr>
            <w:r>
              <w:t>100,00</w:t>
            </w:r>
          </w:p>
        </w:tc>
        <w:tc>
          <w:tcPr>
            <w:tcW w:w="1560" w:type="dxa"/>
          </w:tcPr>
          <w:p w14:paraId="4690F4E6" w14:textId="77777777" w:rsidR="008F77B8" w:rsidRPr="00B1691B" w:rsidRDefault="008F77B8" w:rsidP="00352FEC">
            <w:pPr>
              <w:spacing w:after="0" w:line="240" w:lineRule="auto"/>
              <w:jc w:val="center"/>
            </w:pPr>
            <w:r>
              <w:t>98,00</w:t>
            </w:r>
          </w:p>
        </w:tc>
        <w:tc>
          <w:tcPr>
            <w:tcW w:w="1087" w:type="dxa"/>
          </w:tcPr>
          <w:p w14:paraId="420FFACA" w14:textId="77777777" w:rsidR="008F77B8" w:rsidRPr="00B1691B" w:rsidRDefault="008F77B8" w:rsidP="00352FEC">
            <w:pPr>
              <w:spacing w:after="0" w:line="240" w:lineRule="auto"/>
              <w:jc w:val="center"/>
            </w:pPr>
            <w:r>
              <w:t>85,22</w:t>
            </w:r>
          </w:p>
        </w:tc>
      </w:tr>
      <w:tr w:rsidR="008F77B8" w:rsidRPr="00B1691B" w14:paraId="3482F3AD" w14:textId="77777777" w:rsidTr="00352FEC">
        <w:trPr>
          <w:jc w:val="center"/>
        </w:trPr>
        <w:tc>
          <w:tcPr>
            <w:tcW w:w="2460" w:type="dxa"/>
          </w:tcPr>
          <w:p w14:paraId="0FB0924E" w14:textId="77777777" w:rsidR="008F77B8" w:rsidRPr="00B1691B" w:rsidRDefault="008F77B8" w:rsidP="00352FEC">
            <w:pPr>
              <w:spacing w:after="0" w:line="240" w:lineRule="auto"/>
            </w:pPr>
            <w:r w:rsidRPr="77C68CD3">
              <w:rPr>
                <w:rFonts w:eastAsia="Century Gothic" w:cs="Century Gothic"/>
              </w:rPr>
              <w:t xml:space="preserve">Wheel </w:t>
            </w:r>
          </w:p>
        </w:tc>
        <w:tc>
          <w:tcPr>
            <w:tcW w:w="1991" w:type="dxa"/>
          </w:tcPr>
          <w:p w14:paraId="03E97D40" w14:textId="77777777" w:rsidR="008F77B8" w:rsidRPr="00B1691B" w:rsidRDefault="008F77B8" w:rsidP="00352FEC">
            <w:pPr>
              <w:spacing w:after="0" w:line="240" w:lineRule="auto"/>
              <w:jc w:val="center"/>
            </w:pPr>
            <w:r>
              <w:t>87,48</w:t>
            </w:r>
          </w:p>
        </w:tc>
        <w:tc>
          <w:tcPr>
            <w:tcW w:w="1799" w:type="dxa"/>
          </w:tcPr>
          <w:p w14:paraId="2F76BB98" w14:textId="77777777" w:rsidR="008F77B8" w:rsidRPr="00B1691B" w:rsidRDefault="008F77B8" w:rsidP="00352FEC">
            <w:pPr>
              <w:spacing w:after="0" w:line="240" w:lineRule="auto"/>
              <w:jc w:val="center"/>
            </w:pPr>
            <w:r>
              <w:t>95,45</w:t>
            </w:r>
          </w:p>
        </w:tc>
        <w:tc>
          <w:tcPr>
            <w:tcW w:w="1560" w:type="dxa"/>
          </w:tcPr>
          <w:p w14:paraId="79078AA9" w14:textId="77777777" w:rsidR="008F77B8" w:rsidRPr="00B1691B" w:rsidRDefault="008F77B8" w:rsidP="00352FEC">
            <w:pPr>
              <w:spacing w:after="0" w:line="240" w:lineRule="auto"/>
              <w:jc w:val="center"/>
            </w:pPr>
            <w:r>
              <w:t>100,00</w:t>
            </w:r>
          </w:p>
        </w:tc>
        <w:tc>
          <w:tcPr>
            <w:tcW w:w="1087" w:type="dxa"/>
          </w:tcPr>
          <w:p w14:paraId="315F6A6F" w14:textId="77777777" w:rsidR="008F77B8" w:rsidRPr="00B1691B" w:rsidRDefault="008F77B8" w:rsidP="00352FEC">
            <w:pPr>
              <w:spacing w:after="0" w:line="240" w:lineRule="auto"/>
              <w:jc w:val="center"/>
            </w:pPr>
            <w:r>
              <w:t>83,50</w:t>
            </w:r>
          </w:p>
        </w:tc>
      </w:tr>
      <w:tr w:rsidR="008F77B8" w:rsidRPr="00B1691B" w14:paraId="6F98E4B8" w14:textId="77777777" w:rsidTr="00352FEC">
        <w:trPr>
          <w:jc w:val="center"/>
        </w:trPr>
        <w:tc>
          <w:tcPr>
            <w:tcW w:w="2460" w:type="dxa"/>
          </w:tcPr>
          <w:p w14:paraId="1ECAF50A" w14:textId="77777777" w:rsidR="008F77B8" w:rsidRPr="00B1691B" w:rsidRDefault="008F77B8" w:rsidP="00352FEC">
            <w:pPr>
              <w:spacing w:after="0" w:line="240" w:lineRule="auto"/>
            </w:pPr>
            <w:r w:rsidRPr="77C68CD3">
              <w:rPr>
                <w:rFonts w:eastAsia="Century Gothic" w:cs="Century Gothic"/>
              </w:rPr>
              <w:t>Lower Part Bending</w:t>
            </w:r>
          </w:p>
        </w:tc>
        <w:tc>
          <w:tcPr>
            <w:tcW w:w="1991" w:type="dxa"/>
          </w:tcPr>
          <w:p w14:paraId="6B273528" w14:textId="77777777" w:rsidR="008F77B8" w:rsidRPr="00B1691B" w:rsidRDefault="008F77B8" w:rsidP="00352FEC">
            <w:pPr>
              <w:spacing w:after="0" w:line="240" w:lineRule="auto"/>
              <w:jc w:val="center"/>
            </w:pPr>
            <w:r>
              <w:t>90,00</w:t>
            </w:r>
          </w:p>
        </w:tc>
        <w:tc>
          <w:tcPr>
            <w:tcW w:w="1799" w:type="dxa"/>
          </w:tcPr>
          <w:p w14:paraId="5A2F2608" w14:textId="77777777" w:rsidR="008F77B8" w:rsidRPr="00B1691B" w:rsidRDefault="008F77B8" w:rsidP="00352FEC">
            <w:pPr>
              <w:spacing w:after="0" w:line="240" w:lineRule="auto"/>
              <w:jc w:val="center"/>
            </w:pPr>
            <w:r>
              <w:t>83,33</w:t>
            </w:r>
          </w:p>
        </w:tc>
        <w:tc>
          <w:tcPr>
            <w:tcW w:w="1560" w:type="dxa"/>
          </w:tcPr>
          <w:p w14:paraId="5DD2ED53" w14:textId="77777777" w:rsidR="008F77B8" w:rsidRPr="00B1691B" w:rsidRDefault="008F77B8" w:rsidP="00352FEC">
            <w:pPr>
              <w:spacing w:after="0" w:line="240" w:lineRule="auto"/>
              <w:jc w:val="center"/>
            </w:pPr>
            <w:r>
              <w:t>98,00</w:t>
            </w:r>
          </w:p>
        </w:tc>
        <w:tc>
          <w:tcPr>
            <w:tcW w:w="1087" w:type="dxa"/>
          </w:tcPr>
          <w:p w14:paraId="7FE782FB" w14:textId="77777777" w:rsidR="008F77B8" w:rsidRPr="00B1691B" w:rsidRDefault="008F77B8" w:rsidP="00352FEC">
            <w:pPr>
              <w:spacing w:after="0" w:line="240" w:lineRule="auto"/>
              <w:jc w:val="center"/>
            </w:pPr>
            <w:r>
              <w:t>73,50</w:t>
            </w:r>
          </w:p>
        </w:tc>
      </w:tr>
      <w:tr w:rsidR="008F77B8" w:rsidRPr="00B1691B" w14:paraId="6EA436AE" w14:textId="77777777" w:rsidTr="00352FEC">
        <w:trPr>
          <w:jc w:val="center"/>
        </w:trPr>
        <w:tc>
          <w:tcPr>
            <w:tcW w:w="2460" w:type="dxa"/>
          </w:tcPr>
          <w:p w14:paraId="578B6BB1" w14:textId="77777777" w:rsidR="008F77B8" w:rsidRPr="00B1691B" w:rsidRDefault="008F77B8" w:rsidP="00352FEC">
            <w:pPr>
              <w:spacing w:after="0" w:line="240" w:lineRule="auto"/>
            </w:pPr>
            <w:r w:rsidRPr="77C68CD3">
              <w:rPr>
                <w:rFonts w:eastAsia="Century Gothic" w:cs="Century Gothic"/>
              </w:rPr>
              <w:t xml:space="preserve">Lower-Upper Assembly </w:t>
            </w:r>
          </w:p>
        </w:tc>
        <w:tc>
          <w:tcPr>
            <w:tcW w:w="1991" w:type="dxa"/>
          </w:tcPr>
          <w:p w14:paraId="1AAF4117" w14:textId="77777777" w:rsidR="008F77B8" w:rsidRPr="00B1691B" w:rsidRDefault="008F77B8" w:rsidP="00352FEC">
            <w:pPr>
              <w:spacing w:after="0" w:line="240" w:lineRule="auto"/>
              <w:jc w:val="center"/>
            </w:pPr>
            <w:r>
              <w:t>88,14</w:t>
            </w:r>
          </w:p>
        </w:tc>
        <w:tc>
          <w:tcPr>
            <w:tcW w:w="1799" w:type="dxa"/>
          </w:tcPr>
          <w:p w14:paraId="5060D663" w14:textId="77777777" w:rsidR="008F77B8" w:rsidRPr="00B1691B" w:rsidRDefault="008F77B8" w:rsidP="00352FEC">
            <w:pPr>
              <w:spacing w:after="0" w:line="240" w:lineRule="auto"/>
              <w:jc w:val="center"/>
            </w:pPr>
            <w:r>
              <w:t>90,91</w:t>
            </w:r>
          </w:p>
        </w:tc>
        <w:tc>
          <w:tcPr>
            <w:tcW w:w="1560" w:type="dxa"/>
          </w:tcPr>
          <w:p w14:paraId="2E0D754C" w14:textId="77777777" w:rsidR="008F77B8" w:rsidRPr="00B1691B" w:rsidRDefault="008F77B8" w:rsidP="00352FEC">
            <w:pPr>
              <w:spacing w:after="0" w:line="240" w:lineRule="auto"/>
              <w:jc w:val="center"/>
            </w:pPr>
            <w:r>
              <w:t>99,50</w:t>
            </w:r>
          </w:p>
        </w:tc>
        <w:tc>
          <w:tcPr>
            <w:tcW w:w="1087" w:type="dxa"/>
          </w:tcPr>
          <w:p w14:paraId="5559BC93" w14:textId="77777777" w:rsidR="008F77B8" w:rsidRPr="00B1691B" w:rsidRDefault="008F77B8" w:rsidP="00352FEC">
            <w:pPr>
              <w:spacing w:after="0" w:line="240" w:lineRule="auto"/>
              <w:jc w:val="center"/>
            </w:pPr>
            <w:r>
              <w:t>79,73</w:t>
            </w:r>
          </w:p>
        </w:tc>
      </w:tr>
      <w:tr w:rsidR="008F77B8" w:rsidRPr="00B1691B" w14:paraId="5C0A66C3" w14:textId="77777777" w:rsidTr="00352FEC">
        <w:trPr>
          <w:jc w:val="center"/>
        </w:trPr>
        <w:tc>
          <w:tcPr>
            <w:tcW w:w="2460" w:type="dxa"/>
          </w:tcPr>
          <w:p w14:paraId="2CD2A4E7" w14:textId="77777777" w:rsidR="008F77B8" w:rsidRPr="00B1691B" w:rsidRDefault="008F77B8" w:rsidP="00352FEC">
            <w:pPr>
              <w:spacing w:after="0" w:line="240" w:lineRule="auto"/>
            </w:pPr>
            <w:r w:rsidRPr="77C68CD3">
              <w:rPr>
                <w:rFonts w:eastAsia="Century Gothic" w:cs="Century Gothic"/>
              </w:rPr>
              <w:t>Wheel Assembly</w:t>
            </w:r>
          </w:p>
        </w:tc>
        <w:tc>
          <w:tcPr>
            <w:tcW w:w="1991" w:type="dxa"/>
          </w:tcPr>
          <w:p w14:paraId="280CF6C7" w14:textId="77777777" w:rsidR="008F77B8" w:rsidRPr="00B1691B" w:rsidRDefault="008F77B8" w:rsidP="00352FEC">
            <w:pPr>
              <w:spacing w:after="0" w:line="240" w:lineRule="auto"/>
              <w:jc w:val="center"/>
            </w:pPr>
            <w:r>
              <w:t>76,36</w:t>
            </w:r>
          </w:p>
        </w:tc>
        <w:tc>
          <w:tcPr>
            <w:tcW w:w="1799" w:type="dxa"/>
          </w:tcPr>
          <w:p w14:paraId="1464075D" w14:textId="77777777" w:rsidR="008F77B8" w:rsidRPr="00B1691B" w:rsidRDefault="008F77B8" w:rsidP="00352FEC">
            <w:pPr>
              <w:spacing w:after="0" w:line="240" w:lineRule="auto"/>
              <w:jc w:val="center"/>
            </w:pPr>
            <w:r>
              <w:t>62,50</w:t>
            </w:r>
          </w:p>
        </w:tc>
        <w:tc>
          <w:tcPr>
            <w:tcW w:w="1560" w:type="dxa"/>
          </w:tcPr>
          <w:p w14:paraId="5C7B30CF" w14:textId="77777777" w:rsidR="008F77B8" w:rsidRPr="00B1691B" w:rsidRDefault="008F77B8" w:rsidP="00352FEC">
            <w:pPr>
              <w:spacing w:after="0" w:line="240" w:lineRule="auto"/>
              <w:jc w:val="center"/>
            </w:pPr>
            <w:r>
              <w:t>91,00</w:t>
            </w:r>
          </w:p>
        </w:tc>
        <w:tc>
          <w:tcPr>
            <w:tcW w:w="1087" w:type="dxa"/>
          </w:tcPr>
          <w:p w14:paraId="7D0C4D9C" w14:textId="77777777" w:rsidR="008F77B8" w:rsidRPr="00B1691B" w:rsidRDefault="008F77B8" w:rsidP="00352FEC">
            <w:pPr>
              <w:spacing w:after="0" w:line="240" w:lineRule="auto"/>
              <w:jc w:val="center"/>
            </w:pPr>
            <w:r>
              <w:t>43,43</w:t>
            </w:r>
          </w:p>
        </w:tc>
      </w:tr>
    </w:tbl>
    <w:p w14:paraId="161521E1" w14:textId="77777777" w:rsidR="008F77B8" w:rsidRDefault="008F77B8" w:rsidP="008F77B8">
      <w:pPr>
        <w:spacing w:after="0" w:line="240" w:lineRule="auto"/>
        <w:jc w:val="center"/>
        <w:rPr>
          <w:rFonts w:eastAsia="Century Gothic" w:cs="Century Gothic"/>
          <w:b/>
          <w:bCs/>
        </w:rPr>
      </w:pPr>
      <w:r w:rsidRPr="77C68CD3">
        <w:rPr>
          <w:rFonts w:eastAsia="Century Gothic" w:cs="Century Gothic"/>
          <w:b/>
          <w:bCs/>
        </w:rPr>
        <w:t>Table 3.4. OEE Values and Parameters of All Operations Centers</w:t>
      </w:r>
    </w:p>
    <w:p w14:paraId="43C182D0" w14:textId="77777777" w:rsidR="008F77B8" w:rsidRPr="00777006" w:rsidRDefault="008F77B8" w:rsidP="008F77B8">
      <w:pPr>
        <w:spacing w:after="0" w:line="240" w:lineRule="auto"/>
        <w:rPr>
          <w:b/>
          <w:bCs/>
        </w:rPr>
      </w:pPr>
    </w:p>
    <w:p w14:paraId="71C449BD" w14:textId="77777777" w:rsidR="008F77B8" w:rsidRPr="00B1691B" w:rsidRDefault="008F77B8" w:rsidP="008F77B8">
      <w:pPr>
        <w:pStyle w:val="Balk2"/>
      </w:pPr>
      <w:bookmarkStart w:id="18" w:name="_Toc178667370"/>
      <w:bookmarkStart w:id="19" w:name="_Toc178667679"/>
      <w:r w:rsidRPr="77C68CD3">
        <w:t>Factory Monitoring</w:t>
      </w:r>
      <w:bookmarkEnd w:id="18"/>
      <w:bookmarkEnd w:id="19"/>
    </w:p>
    <w:p w14:paraId="124DD23F" w14:textId="77777777" w:rsidR="008F77B8" w:rsidRDefault="008F77B8" w:rsidP="008F77B8">
      <w:pPr>
        <w:rPr>
          <w:rFonts w:eastAsia="Century Gothic" w:cs="Century Gothic"/>
        </w:rPr>
      </w:pPr>
      <w:r w:rsidRPr="77C68CD3">
        <w:rPr>
          <w:rFonts w:eastAsia="Century Gothic" w:cs="Century Gothic"/>
        </w:rPr>
        <w:t>The Factory Monitoring form is used to instantly monitor the activities in all Operation Centres within the plant. These activities include information such as tracking of selected Operation Orders and percentages complete, OEE and OEE parameters, work status of Operations Centre and downtime status, if any.</w:t>
      </w:r>
    </w:p>
    <w:p w14:paraId="4E8774A8" w14:textId="77777777" w:rsidR="008F77B8" w:rsidRDefault="008F77B8" w:rsidP="008F77B8">
      <w:r w:rsidRPr="77C68CD3">
        <w:rPr>
          <w:rFonts w:eastAsia="Century Gothic" w:cs="Century Gothic"/>
        </w:rPr>
        <w:t>It is often preferred to monitor the Factory Monitoring form on large TV screens in areas such as shop floor entrance, restaurant, social facilities and to make it visible to managers and employees</w:t>
      </w:r>
    </w:p>
    <w:p w14:paraId="3D932C98" w14:textId="77777777" w:rsidR="008F77B8" w:rsidRDefault="008F77B8" w:rsidP="008F77B8">
      <w:r w:rsidRPr="77C68CD3">
        <w:rPr>
          <w:rFonts w:eastAsia="Century Gothic" w:cs="Century Gothic"/>
        </w:rPr>
        <w:t xml:space="preserve">The factory monitoring form can be viewed in list (figure 3.162) or box form (figure 3.164) </w:t>
      </w:r>
    </w:p>
    <w:p w14:paraId="52229BB5" w14:textId="77777777" w:rsidR="008F77B8" w:rsidRDefault="008F77B8" w:rsidP="008F77B8"/>
    <w:p w14:paraId="14BC5C74" w14:textId="77777777" w:rsidR="008F77B8" w:rsidRDefault="008F77B8" w:rsidP="008F77B8">
      <w:pPr>
        <w:rPr>
          <w:rFonts w:eastAsia="Century Gothic" w:cs="Century Gothic"/>
        </w:rPr>
      </w:pPr>
    </w:p>
    <w:p w14:paraId="19337E9F" w14:textId="77777777" w:rsidR="008F77B8" w:rsidRDefault="008F77B8" w:rsidP="008F77B8">
      <w:pPr>
        <w:rPr>
          <w:rFonts w:eastAsia="Century Gothic" w:cs="Century Gothic"/>
        </w:rPr>
      </w:pPr>
    </w:p>
    <w:p w14:paraId="678D613E" w14:textId="77777777" w:rsidR="008F77B8" w:rsidRDefault="008F77B8" w:rsidP="008F77B8">
      <w:pPr>
        <w:spacing w:after="0" w:line="240" w:lineRule="auto"/>
      </w:pPr>
    </w:p>
    <w:p w14:paraId="35D86C4E" w14:textId="77777777" w:rsidR="008F77B8" w:rsidRPr="00777006" w:rsidRDefault="008F77B8" w:rsidP="008F77B8">
      <w:pPr>
        <w:spacing w:after="0" w:line="240" w:lineRule="auto"/>
        <w:jc w:val="center"/>
        <w:rPr>
          <w:b/>
          <w:bCs/>
        </w:rPr>
      </w:pPr>
      <w:r>
        <w:rPr>
          <w:noProof/>
        </w:rPr>
        <w:lastRenderedPageBreak/>
        <w:drawing>
          <wp:inline distT="0" distB="0" distL="0" distR="0" wp14:anchorId="57D8B5A7" wp14:editId="61387F57">
            <wp:extent cx="6084255" cy="1644650"/>
            <wp:effectExtent l="19050" t="19050" r="12065" b="12700"/>
            <wp:docPr id="131" name="Resim 131" descr="ekran görüntüsü, metin, yazılım,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Resim 131" descr="ekran görüntüsü, metin, yazılım, çizgi içeren bir resim&#10;&#10;Açıklama otomatik olarak oluşturuldu"/>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84255" cy="1644650"/>
                    </a:xfrm>
                    <a:prstGeom prst="rect">
                      <a:avLst/>
                    </a:prstGeom>
                    <a:ln w="15875">
                      <a:solidFill>
                        <a:schemeClr val="accent1"/>
                      </a:solidFill>
                    </a:ln>
                  </pic:spPr>
                </pic:pic>
              </a:graphicData>
            </a:graphic>
          </wp:inline>
        </w:drawing>
      </w:r>
    </w:p>
    <w:p w14:paraId="4ABFAB93" w14:textId="77777777" w:rsidR="008F77B8" w:rsidRDefault="008F77B8" w:rsidP="008F77B8">
      <w:pPr>
        <w:spacing w:after="0" w:line="240" w:lineRule="auto"/>
        <w:jc w:val="center"/>
        <w:rPr>
          <w:rFonts w:eastAsia="Century Gothic" w:cs="Century Gothic"/>
          <w:b/>
          <w:bCs/>
        </w:rPr>
      </w:pPr>
      <w:r w:rsidRPr="77C68CD3">
        <w:rPr>
          <w:rFonts w:eastAsia="Century Gothic" w:cs="Century Gothic"/>
          <w:b/>
          <w:bCs/>
        </w:rPr>
        <w:t>Figure 3.162. Factory Monitoring List Form</w:t>
      </w:r>
    </w:p>
    <w:p w14:paraId="36260BEE" w14:textId="77777777" w:rsidR="008F77B8" w:rsidRPr="00B1691B" w:rsidRDefault="008F77B8" w:rsidP="008F77B8">
      <w:pPr>
        <w:spacing w:after="0" w:line="240" w:lineRule="auto"/>
      </w:pPr>
    </w:p>
    <w:p w14:paraId="6CA48805" w14:textId="77777777" w:rsidR="008F77B8" w:rsidRPr="00777006" w:rsidRDefault="008F77B8" w:rsidP="008F77B8">
      <w:pPr>
        <w:spacing w:after="0" w:line="240" w:lineRule="auto"/>
        <w:jc w:val="center"/>
        <w:rPr>
          <w:rFonts w:eastAsiaTheme="minorEastAsia"/>
          <w:b/>
          <w:bCs/>
        </w:rPr>
      </w:pPr>
      <w:r>
        <w:rPr>
          <w:noProof/>
        </w:rPr>
        <w:drawing>
          <wp:inline distT="0" distB="0" distL="0" distR="0" wp14:anchorId="188AEE2B" wp14:editId="0712399A">
            <wp:extent cx="6149190" cy="1662203"/>
            <wp:effectExtent l="19050" t="19050" r="23495" b="14605"/>
            <wp:docPr id="64" name="Resim 64" descr="ekran görüntüsü, metin, yazılım,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esim 64" descr="ekran görüntüsü, metin, yazılım, çizgi içeren bir resim&#10;&#10;Açıklama otomatik olarak oluşturuldu"/>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49190" cy="1662203"/>
                    </a:xfrm>
                    <a:prstGeom prst="rect">
                      <a:avLst/>
                    </a:prstGeom>
                    <a:ln w="15875">
                      <a:solidFill>
                        <a:schemeClr val="accent1"/>
                      </a:solidFill>
                    </a:ln>
                  </pic:spPr>
                </pic:pic>
              </a:graphicData>
            </a:graphic>
          </wp:inline>
        </w:drawing>
      </w:r>
    </w:p>
    <w:p w14:paraId="7F030A7E" w14:textId="77777777" w:rsidR="008F77B8" w:rsidRDefault="008F77B8" w:rsidP="008F77B8">
      <w:pPr>
        <w:jc w:val="center"/>
        <w:rPr>
          <w:rFonts w:eastAsia="Century Gothic" w:cs="Century Gothic"/>
          <w:b/>
          <w:bCs/>
        </w:rPr>
      </w:pPr>
      <w:r w:rsidRPr="77C68CD3">
        <w:rPr>
          <w:rFonts w:eastAsia="Century Gothic" w:cs="Century Gothic"/>
          <w:b/>
          <w:bCs/>
        </w:rPr>
        <w:t>Figure 3.164. Factory Monitoring Box Form</w:t>
      </w:r>
    </w:p>
    <w:p w14:paraId="32B68C85" w14:textId="77777777" w:rsidR="008F77B8" w:rsidRPr="00B1691B" w:rsidRDefault="008F77B8" w:rsidP="008F77B8">
      <w:pPr>
        <w:spacing w:after="0" w:line="240" w:lineRule="auto"/>
      </w:pPr>
    </w:p>
    <w:p w14:paraId="203990D4" w14:textId="77777777" w:rsidR="008F77B8" w:rsidRPr="00B1691B" w:rsidRDefault="008F77B8" w:rsidP="008F77B8">
      <w:pPr>
        <w:pStyle w:val="Balk2"/>
      </w:pPr>
      <w:bookmarkStart w:id="20" w:name="_Toc178667371"/>
      <w:bookmarkStart w:id="21" w:name="_Toc178667680"/>
      <w:r w:rsidRPr="77C68CD3">
        <w:t>Operation Orders</w:t>
      </w:r>
      <w:bookmarkEnd w:id="20"/>
      <w:bookmarkEnd w:id="21"/>
    </w:p>
    <w:p w14:paraId="5B75C591" w14:textId="77777777" w:rsidR="008F77B8" w:rsidRDefault="008F77B8" w:rsidP="008F77B8">
      <w:r w:rsidRPr="77C68CD3">
        <w:rPr>
          <w:rFonts w:eastAsia="Century Gothic" w:cs="Century Gothic"/>
        </w:rPr>
        <w:t>The Operation Orders form is below (figure 3.165). With this form, the general status of the operation orders can be seen and edited.</w:t>
      </w:r>
    </w:p>
    <w:p w14:paraId="5029407D" w14:textId="77777777" w:rsidR="008F77B8" w:rsidRDefault="008F77B8" w:rsidP="008F77B8">
      <w:pPr>
        <w:spacing w:after="0" w:line="240" w:lineRule="auto"/>
      </w:pPr>
    </w:p>
    <w:p w14:paraId="599BDC11" w14:textId="77777777" w:rsidR="008F77B8" w:rsidRPr="00B1691B" w:rsidRDefault="008F77B8" w:rsidP="008F77B8">
      <w:pPr>
        <w:spacing w:after="0" w:line="240" w:lineRule="auto"/>
      </w:pPr>
    </w:p>
    <w:p w14:paraId="4B565E27" w14:textId="77777777" w:rsidR="008F77B8" w:rsidRPr="00777006" w:rsidRDefault="008F77B8" w:rsidP="008F77B8">
      <w:pPr>
        <w:spacing w:after="0" w:line="240" w:lineRule="auto"/>
        <w:rPr>
          <w:rFonts w:eastAsiaTheme="minorEastAsia"/>
          <w:b/>
          <w:bCs/>
        </w:rPr>
      </w:pPr>
      <w:r>
        <w:rPr>
          <w:noProof/>
        </w:rPr>
        <w:drawing>
          <wp:inline distT="0" distB="0" distL="0" distR="0" wp14:anchorId="345E9C73" wp14:editId="689068D2">
            <wp:extent cx="6645910" cy="2649220"/>
            <wp:effectExtent l="190500" t="190500" r="193040" b="189230"/>
            <wp:docPr id="144" name="Resim 144" descr="metin, ekran görüntüsü, sayı, numara,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Resim 144" descr="metin, ekran görüntüsü, sayı, numara, yazılım içeren bir resim&#10;&#10;Açıklama otomatik olarak oluşturuldu"/>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45910" cy="2649220"/>
                    </a:xfrm>
                    <a:prstGeom prst="rect">
                      <a:avLst/>
                    </a:prstGeom>
                    <a:ln>
                      <a:noFill/>
                    </a:ln>
                    <a:effectLst>
                      <a:outerShdw blurRad="190500" algn="tl" rotWithShape="0">
                        <a:srgbClr val="000000">
                          <a:alpha val="70000"/>
                        </a:srgbClr>
                      </a:outerShdw>
                    </a:effectLst>
                  </pic:spPr>
                </pic:pic>
              </a:graphicData>
            </a:graphic>
          </wp:inline>
        </w:drawing>
      </w:r>
    </w:p>
    <w:p w14:paraId="4B66E02C" w14:textId="77777777" w:rsidR="008F77B8" w:rsidRDefault="008F77B8" w:rsidP="008F77B8">
      <w:pPr>
        <w:spacing w:after="0" w:line="240" w:lineRule="auto"/>
        <w:jc w:val="center"/>
        <w:rPr>
          <w:rFonts w:eastAsia="Century Gothic" w:cs="Century Gothic"/>
          <w:b/>
          <w:bCs/>
        </w:rPr>
      </w:pPr>
      <w:r w:rsidRPr="002061B6">
        <w:rPr>
          <w:rFonts w:eastAsia="Century Gothic" w:cs="Century Gothic"/>
          <w:b/>
          <w:bCs/>
        </w:rPr>
        <w:t>Figure 3.165. Operation Orders</w:t>
      </w:r>
    </w:p>
    <w:p w14:paraId="44B2E84D" w14:textId="77777777" w:rsidR="008F77B8" w:rsidRPr="002061B6" w:rsidRDefault="008F77B8" w:rsidP="008F77B8">
      <w:pPr>
        <w:spacing w:after="0" w:line="240" w:lineRule="auto"/>
        <w:jc w:val="center"/>
        <w:rPr>
          <w:b/>
          <w:bCs/>
        </w:rPr>
      </w:pPr>
    </w:p>
    <w:p w14:paraId="1E86B687" w14:textId="77777777" w:rsidR="008F77B8" w:rsidRPr="00B1691B" w:rsidRDefault="008F77B8" w:rsidP="008F77B8">
      <w:pPr>
        <w:pStyle w:val="Balk2"/>
      </w:pPr>
      <w:bookmarkStart w:id="22" w:name="_Toc178667372"/>
      <w:bookmarkStart w:id="23" w:name="_Toc178667681"/>
      <w:r>
        <w:t>Production Transactions</w:t>
      </w:r>
      <w:bookmarkEnd w:id="22"/>
      <w:bookmarkEnd w:id="23"/>
    </w:p>
    <w:p w14:paraId="311529BE" w14:textId="77777777" w:rsidR="008F77B8" w:rsidRPr="00B1691B" w:rsidRDefault="008F77B8" w:rsidP="008F77B8">
      <w:pPr>
        <w:spacing w:after="0" w:line="240" w:lineRule="auto"/>
        <w:rPr>
          <w:rFonts w:eastAsia="Century Gothic" w:cs="Century Gothic"/>
        </w:rPr>
      </w:pPr>
      <w:r w:rsidRPr="77C68CD3">
        <w:rPr>
          <w:rFonts w:eastAsia="Century Gothic" w:cs="Century Gothic"/>
        </w:rPr>
        <w:t>With the "Production Transactions" form, all operation orders can be modified while the operation is in progress or after it ends. With this form, the start and end date and time, production quantity, production employee and cycle time can be modified for any operation order (figure 3.166). In addition, an Operation Order in progress can be closed with this form</w:t>
      </w:r>
    </w:p>
    <w:p w14:paraId="13EF298E" w14:textId="77777777" w:rsidR="008F77B8" w:rsidRPr="00B1691B" w:rsidRDefault="008F77B8" w:rsidP="008F77B8">
      <w:pPr>
        <w:spacing w:after="0" w:line="240" w:lineRule="auto"/>
      </w:pPr>
      <w:r w:rsidRPr="77C68CD3">
        <w:rPr>
          <w:rFonts w:eastAsia="Century Gothic" w:cs="Century Gothic"/>
        </w:rPr>
        <w:t xml:space="preserve">Thus, data that is not entered by the employee during production or entered incorrectly can be corrected. </w:t>
      </w:r>
    </w:p>
    <w:p w14:paraId="5919E3A8" w14:textId="77777777" w:rsidR="008F77B8" w:rsidRPr="00777006" w:rsidRDefault="008F77B8" w:rsidP="008F77B8">
      <w:pPr>
        <w:spacing w:after="0" w:line="240" w:lineRule="auto"/>
        <w:rPr>
          <w:rFonts w:eastAsiaTheme="minorEastAsia"/>
          <w:b/>
          <w:bCs/>
        </w:rPr>
      </w:pPr>
      <w:r>
        <w:rPr>
          <w:noProof/>
        </w:rPr>
        <w:lastRenderedPageBreak/>
        <w:drawing>
          <wp:inline distT="0" distB="0" distL="0" distR="0" wp14:anchorId="45B35272" wp14:editId="39CB5976">
            <wp:extent cx="6645910" cy="1722755"/>
            <wp:effectExtent l="190500" t="190500" r="193040" b="182245"/>
            <wp:docPr id="162" name="Resim 162" descr="ekran görüntüsü, metin,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Resim 162" descr="ekran görüntüsü, metin, çizgi içeren bir resim&#10;&#10;Açıklama otomatik olarak oluşturuldu"/>
                    <pic:cNvPicPr/>
                  </pic:nvPicPr>
                  <pic:blipFill>
                    <a:blip r:embed="rId65"/>
                    <a:stretch>
                      <a:fillRect/>
                    </a:stretch>
                  </pic:blipFill>
                  <pic:spPr>
                    <a:xfrm>
                      <a:off x="0" y="0"/>
                      <a:ext cx="6645910" cy="1722755"/>
                    </a:xfrm>
                    <a:prstGeom prst="rect">
                      <a:avLst/>
                    </a:prstGeom>
                    <a:ln>
                      <a:noFill/>
                    </a:ln>
                    <a:effectLst>
                      <a:outerShdw blurRad="190500" algn="tl" rotWithShape="0">
                        <a:srgbClr val="000000">
                          <a:alpha val="70000"/>
                        </a:srgbClr>
                      </a:outerShdw>
                    </a:effectLst>
                  </pic:spPr>
                </pic:pic>
              </a:graphicData>
            </a:graphic>
          </wp:inline>
        </w:drawing>
      </w:r>
    </w:p>
    <w:p w14:paraId="513F9147" w14:textId="77777777" w:rsidR="008F77B8" w:rsidRPr="00777006" w:rsidRDefault="008F77B8" w:rsidP="008F77B8">
      <w:pPr>
        <w:spacing w:after="0" w:line="240" w:lineRule="auto"/>
        <w:jc w:val="center"/>
        <w:rPr>
          <w:b/>
          <w:bCs/>
        </w:rPr>
      </w:pPr>
      <w:r w:rsidRPr="77C68CD3">
        <w:rPr>
          <w:rFonts w:eastAsia="Century Gothic" w:cs="Century Gothic"/>
          <w:b/>
          <w:bCs/>
        </w:rPr>
        <w:t xml:space="preserve">Figure 3.166. </w:t>
      </w:r>
      <w:r w:rsidRPr="77C68CD3">
        <w:rPr>
          <w:b/>
          <w:bCs/>
        </w:rPr>
        <w:t>Production Transactions form, Production Correction</w:t>
      </w:r>
    </w:p>
    <w:p w14:paraId="0EB52431" w14:textId="77777777" w:rsidR="008F77B8" w:rsidRDefault="008F77B8" w:rsidP="008F77B8">
      <w:pPr>
        <w:spacing w:after="0" w:line="240" w:lineRule="auto"/>
      </w:pPr>
    </w:p>
    <w:p w14:paraId="563A25A5" w14:textId="77777777" w:rsidR="008F77B8" w:rsidRDefault="008F77B8" w:rsidP="008F77B8">
      <w:pPr>
        <w:pStyle w:val="Balk2"/>
        <w:spacing w:after="0" w:line="240" w:lineRule="auto"/>
      </w:pPr>
      <w:bookmarkStart w:id="24" w:name="_Toc178667373"/>
      <w:bookmarkStart w:id="25" w:name="_Toc178667682"/>
      <w:r w:rsidRPr="77C68CD3">
        <w:t>Quality Transactions</w:t>
      </w:r>
      <w:bookmarkEnd w:id="24"/>
      <w:bookmarkEnd w:id="25"/>
    </w:p>
    <w:p w14:paraId="0FC30D7A" w14:textId="77777777" w:rsidR="008F77B8" w:rsidRPr="009F4BA5" w:rsidRDefault="008F77B8" w:rsidP="008F77B8"/>
    <w:p w14:paraId="48E8AF53" w14:textId="77777777" w:rsidR="008F77B8" w:rsidRPr="00B1691B" w:rsidRDefault="008F77B8" w:rsidP="008F77B8">
      <w:pPr>
        <w:spacing w:after="0" w:line="240" w:lineRule="auto"/>
        <w:rPr>
          <w:rFonts w:eastAsia="Century Gothic" w:cs="Century Gothic"/>
        </w:rPr>
      </w:pPr>
      <w:r w:rsidRPr="77C68CD3">
        <w:rPr>
          <w:rFonts w:eastAsia="Century Gothic" w:cs="Century Gothic"/>
        </w:rPr>
        <w:t xml:space="preserve">With the "Quality Transactions" form, all quality transactions can be modified while the operation is in progress or after it ends. With this form, quality loss type, quantity, employee can be modified for any operation order (figure 3.167). </w:t>
      </w:r>
    </w:p>
    <w:p w14:paraId="219AF139" w14:textId="77777777" w:rsidR="008F77B8" w:rsidRPr="00B1691B" w:rsidRDefault="008F77B8" w:rsidP="008F77B8">
      <w:pPr>
        <w:spacing w:after="0" w:line="240" w:lineRule="auto"/>
        <w:rPr>
          <w:rFonts w:eastAsia="Century Gothic" w:cs="Century Gothic"/>
        </w:rPr>
      </w:pPr>
      <w:r w:rsidRPr="77C68CD3">
        <w:rPr>
          <w:rFonts w:eastAsia="Century Gothic" w:cs="Century Gothic"/>
        </w:rPr>
        <w:t>Thus, quality loss data that is not entered by the employee during production or entered incorrectly can be corrected.</w:t>
      </w:r>
    </w:p>
    <w:p w14:paraId="5024EB07" w14:textId="77777777" w:rsidR="008F77B8" w:rsidRPr="00777006" w:rsidRDefault="008F77B8" w:rsidP="008F77B8">
      <w:pPr>
        <w:spacing w:after="0" w:line="240" w:lineRule="auto"/>
        <w:rPr>
          <w:rFonts w:eastAsiaTheme="minorEastAsia"/>
          <w:b/>
          <w:bCs/>
        </w:rPr>
      </w:pPr>
      <w:r>
        <w:rPr>
          <w:noProof/>
        </w:rPr>
        <w:drawing>
          <wp:inline distT="0" distB="0" distL="0" distR="0" wp14:anchorId="2F50409C" wp14:editId="4933E62C">
            <wp:extent cx="6645910" cy="1360805"/>
            <wp:effectExtent l="190500" t="190500" r="193040" b="182245"/>
            <wp:docPr id="166" name="Resim 166" descr="metin, ekran görüntüsü, çizgi,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Resim 166" descr="metin, ekran görüntüsü, çizgi, yazı tipi içeren bir resim&#10;&#10;Açıklama otomatik olarak oluşturuldu"/>
                    <pic:cNvPicPr/>
                  </pic:nvPicPr>
                  <pic:blipFill>
                    <a:blip r:embed="rId66"/>
                    <a:stretch>
                      <a:fillRect/>
                    </a:stretch>
                  </pic:blipFill>
                  <pic:spPr>
                    <a:xfrm>
                      <a:off x="0" y="0"/>
                      <a:ext cx="6645910" cy="1360805"/>
                    </a:xfrm>
                    <a:prstGeom prst="rect">
                      <a:avLst/>
                    </a:prstGeom>
                    <a:ln>
                      <a:noFill/>
                    </a:ln>
                    <a:effectLst>
                      <a:outerShdw blurRad="190500" algn="tl" rotWithShape="0">
                        <a:srgbClr val="000000">
                          <a:alpha val="70000"/>
                        </a:srgbClr>
                      </a:outerShdw>
                    </a:effectLst>
                  </pic:spPr>
                </pic:pic>
              </a:graphicData>
            </a:graphic>
          </wp:inline>
        </w:drawing>
      </w:r>
    </w:p>
    <w:p w14:paraId="335944C9" w14:textId="77777777" w:rsidR="008F77B8" w:rsidRDefault="008F77B8" w:rsidP="008F77B8">
      <w:pPr>
        <w:jc w:val="center"/>
        <w:rPr>
          <w:rFonts w:eastAsia="Century Gothic" w:cs="Century Gothic"/>
          <w:b/>
          <w:bCs/>
        </w:rPr>
      </w:pPr>
      <w:r w:rsidRPr="77C68CD3">
        <w:rPr>
          <w:rFonts w:eastAsia="Century Gothic" w:cs="Century Gothic"/>
          <w:b/>
          <w:bCs/>
        </w:rPr>
        <w:t>Figure 3.167. Quality Transactions</w:t>
      </w:r>
    </w:p>
    <w:p w14:paraId="02B09350" w14:textId="77777777" w:rsidR="008F77B8" w:rsidRDefault="008F77B8" w:rsidP="008F77B8">
      <w:pPr>
        <w:spacing w:after="0" w:line="240" w:lineRule="auto"/>
      </w:pPr>
    </w:p>
    <w:p w14:paraId="4B1011B2" w14:textId="77777777" w:rsidR="008F77B8" w:rsidRPr="00B1691B" w:rsidRDefault="008F77B8" w:rsidP="008F77B8">
      <w:pPr>
        <w:pStyle w:val="Balk2"/>
      </w:pPr>
      <w:bookmarkStart w:id="26" w:name="_Toc178667374"/>
      <w:bookmarkStart w:id="27" w:name="_Toc178667683"/>
      <w:r>
        <w:t>Downtime Transactions</w:t>
      </w:r>
      <w:bookmarkEnd w:id="26"/>
      <w:bookmarkEnd w:id="27"/>
    </w:p>
    <w:p w14:paraId="4283A4E5" w14:textId="77777777" w:rsidR="008F77B8" w:rsidRPr="00B1691B" w:rsidRDefault="008F77B8" w:rsidP="008F77B8">
      <w:pPr>
        <w:spacing w:after="0" w:line="240" w:lineRule="auto"/>
        <w:rPr>
          <w:rFonts w:eastAsia="Century Gothic" w:cs="Century Gothic"/>
        </w:rPr>
      </w:pPr>
      <w:r w:rsidRPr="77C68CD3">
        <w:rPr>
          <w:rFonts w:eastAsia="Century Gothic" w:cs="Century Gothic"/>
        </w:rPr>
        <w:t xml:space="preserve">With the "Downtime Transactions" form, all downtime transactions can be modified while the operation is in progress or after it ends. With this form, downtime type, quantity can be modified for any operation order (figure 3.168). </w:t>
      </w:r>
    </w:p>
    <w:p w14:paraId="4F59BDC2" w14:textId="77777777" w:rsidR="008F77B8" w:rsidRPr="00B1691B" w:rsidRDefault="008F77B8" w:rsidP="008F77B8">
      <w:pPr>
        <w:spacing w:after="0" w:line="240" w:lineRule="auto"/>
        <w:rPr>
          <w:rFonts w:eastAsia="Century Gothic" w:cs="Century Gothic"/>
        </w:rPr>
      </w:pPr>
      <w:r w:rsidRPr="77C68CD3">
        <w:rPr>
          <w:rFonts w:eastAsia="Century Gothic" w:cs="Century Gothic"/>
        </w:rPr>
        <w:t>Thus, downtime data that is not entered by the employee during production or entered incorrectly can be corrected.</w:t>
      </w:r>
    </w:p>
    <w:p w14:paraId="40D189C7" w14:textId="77777777" w:rsidR="008F77B8" w:rsidRPr="00777006" w:rsidRDefault="008F77B8" w:rsidP="008F77B8">
      <w:pPr>
        <w:spacing w:after="0" w:line="240" w:lineRule="auto"/>
        <w:rPr>
          <w:rFonts w:eastAsiaTheme="minorEastAsia"/>
          <w:b/>
          <w:bCs/>
        </w:rPr>
      </w:pPr>
      <w:r>
        <w:rPr>
          <w:noProof/>
        </w:rPr>
        <w:drawing>
          <wp:inline distT="0" distB="0" distL="0" distR="0" wp14:anchorId="7A5C0576" wp14:editId="769C630A">
            <wp:extent cx="6318250" cy="2011579"/>
            <wp:effectExtent l="190500" t="190500" r="196850" b="198755"/>
            <wp:docPr id="167" name="Resim 167" descr="metin, sayı, numara, yazılım,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Resim 167" descr="metin, sayı, numara, yazılım, yazı tipi içeren bir resim&#10;&#10;Açıklama otomatik olarak oluşturuldu"/>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345464" cy="2020243"/>
                    </a:xfrm>
                    <a:prstGeom prst="rect">
                      <a:avLst/>
                    </a:prstGeom>
                    <a:ln>
                      <a:noFill/>
                    </a:ln>
                    <a:effectLst>
                      <a:outerShdw blurRad="190500" algn="tl" rotWithShape="0">
                        <a:srgbClr val="000000">
                          <a:alpha val="70000"/>
                        </a:srgbClr>
                      </a:outerShdw>
                    </a:effectLst>
                  </pic:spPr>
                </pic:pic>
              </a:graphicData>
            </a:graphic>
          </wp:inline>
        </w:drawing>
      </w:r>
    </w:p>
    <w:p w14:paraId="419F6A04" w14:textId="77777777" w:rsidR="008F77B8" w:rsidRDefault="008F77B8" w:rsidP="008F77B8">
      <w:pPr>
        <w:jc w:val="center"/>
        <w:rPr>
          <w:rFonts w:eastAsia="Century Gothic" w:cs="Century Gothic"/>
          <w:b/>
          <w:bCs/>
        </w:rPr>
      </w:pPr>
      <w:r w:rsidRPr="77C68CD3">
        <w:rPr>
          <w:rFonts w:eastAsia="Century Gothic" w:cs="Century Gothic"/>
          <w:b/>
          <w:bCs/>
        </w:rPr>
        <w:t>Figure 3.168. Downtime Transaction</w:t>
      </w:r>
    </w:p>
    <w:p w14:paraId="1BB2E350" w14:textId="77777777" w:rsidR="008F77B8" w:rsidRDefault="008F77B8" w:rsidP="008F77B8">
      <w:proofErr w:type="gramStart"/>
      <w:r w:rsidRPr="77C68CD3">
        <w:rPr>
          <w:rFonts w:eastAsia="Century Gothic" w:cs="Century Gothic"/>
        </w:rPr>
        <w:t>A large number of</w:t>
      </w:r>
      <w:proofErr w:type="gramEnd"/>
      <w:r w:rsidRPr="77C68CD3">
        <w:rPr>
          <w:rFonts w:eastAsia="Century Gothic" w:cs="Century Gothic"/>
        </w:rPr>
        <w:t xml:space="preserve"> forms of "Batch Downtimes" are used to initiate downtimes simultaneously (such as Meal Downtimes) (Figure 3.169) </w:t>
      </w:r>
    </w:p>
    <w:p w14:paraId="38C72EF5" w14:textId="77777777" w:rsidR="008F77B8" w:rsidRPr="00777006" w:rsidRDefault="008F77B8" w:rsidP="008F77B8">
      <w:pPr>
        <w:spacing w:after="0" w:line="240" w:lineRule="auto"/>
        <w:rPr>
          <w:rFonts w:eastAsiaTheme="minorEastAsia"/>
          <w:b/>
          <w:bCs/>
        </w:rPr>
      </w:pPr>
      <w:r>
        <w:rPr>
          <w:noProof/>
        </w:rPr>
        <w:lastRenderedPageBreak/>
        <w:drawing>
          <wp:inline distT="0" distB="0" distL="0" distR="0" wp14:anchorId="3E9BF5AC" wp14:editId="67120BCF">
            <wp:extent cx="6645910" cy="2628265"/>
            <wp:effectExtent l="190500" t="190500" r="193040" b="191135"/>
            <wp:docPr id="168" name="Resim 168" descr="metin, yazılım, çizg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Resim 168" descr="metin, yazılım, çizgi, ekran görüntüsü içeren bir resim&#10;&#10;Açıklama otomatik olarak oluşturuldu"/>
                    <pic:cNvPicPr/>
                  </pic:nvPicPr>
                  <pic:blipFill>
                    <a:blip r:embed="rId68"/>
                    <a:stretch>
                      <a:fillRect/>
                    </a:stretch>
                  </pic:blipFill>
                  <pic:spPr>
                    <a:xfrm>
                      <a:off x="0" y="0"/>
                      <a:ext cx="6645910" cy="2628265"/>
                    </a:xfrm>
                    <a:prstGeom prst="rect">
                      <a:avLst/>
                    </a:prstGeom>
                    <a:ln>
                      <a:noFill/>
                    </a:ln>
                    <a:effectLst>
                      <a:outerShdw blurRad="190500" algn="tl" rotWithShape="0">
                        <a:srgbClr val="000000">
                          <a:alpha val="70000"/>
                        </a:srgbClr>
                      </a:outerShdw>
                    </a:effectLst>
                  </pic:spPr>
                </pic:pic>
              </a:graphicData>
            </a:graphic>
          </wp:inline>
        </w:drawing>
      </w:r>
    </w:p>
    <w:p w14:paraId="4C613E00" w14:textId="77777777" w:rsidR="008F77B8" w:rsidRDefault="008F77B8" w:rsidP="008F77B8">
      <w:pPr>
        <w:jc w:val="center"/>
        <w:rPr>
          <w:rFonts w:eastAsia="Century Gothic" w:cs="Century Gothic"/>
          <w:b/>
          <w:bCs/>
        </w:rPr>
      </w:pPr>
      <w:r w:rsidRPr="77C68CD3">
        <w:rPr>
          <w:rFonts w:eastAsia="Century Gothic" w:cs="Century Gothic"/>
          <w:b/>
          <w:bCs/>
        </w:rPr>
        <w:t>Figure 3.169. Batch Downtime Form</w:t>
      </w:r>
    </w:p>
    <w:p w14:paraId="49946D67" w14:textId="77777777" w:rsidR="008F77B8" w:rsidRDefault="008F77B8" w:rsidP="008F77B8">
      <w:pPr>
        <w:spacing w:after="0" w:line="240" w:lineRule="auto"/>
        <w:rPr>
          <w:b/>
          <w:bCs/>
        </w:rPr>
      </w:pPr>
    </w:p>
    <w:p w14:paraId="5E35D55E" w14:textId="77777777" w:rsidR="008F77B8" w:rsidRDefault="008F77B8" w:rsidP="008F77B8">
      <w:pPr>
        <w:spacing w:after="0" w:line="240" w:lineRule="auto"/>
      </w:pPr>
    </w:p>
    <w:p w14:paraId="524765E4" w14:textId="77777777" w:rsidR="008F77B8" w:rsidRPr="00B1691B" w:rsidRDefault="008F77B8" w:rsidP="008F77B8">
      <w:pPr>
        <w:pStyle w:val="Balk2"/>
      </w:pPr>
      <w:bookmarkStart w:id="28" w:name="_Toc178667375"/>
      <w:bookmarkStart w:id="29" w:name="_Toc178667684"/>
      <w:r>
        <w:t>Excel Integration</w:t>
      </w:r>
      <w:bookmarkEnd w:id="28"/>
      <w:bookmarkEnd w:id="29"/>
    </w:p>
    <w:p w14:paraId="181CC781" w14:textId="77777777" w:rsidR="008F77B8" w:rsidRDefault="008F77B8" w:rsidP="008F77B8">
      <w:pPr>
        <w:rPr>
          <w:b/>
          <w:bCs/>
          <w:i/>
          <w:iCs/>
        </w:rPr>
      </w:pPr>
      <w:r w:rsidRPr="77C68CD3">
        <w:rPr>
          <w:rFonts w:eastAsia="Century Gothic" w:cs="Century Gothic"/>
        </w:rPr>
        <w:t>The "Excel Integration" form is used to import bulk data from Excel into the MES Quick system.</w:t>
      </w:r>
      <w:r w:rsidRPr="77C68CD3">
        <w:rPr>
          <w:b/>
          <w:bCs/>
          <w:i/>
          <w:iCs/>
        </w:rPr>
        <w:t xml:space="preserve"> </w:t>
      </w:r>
      <w:r w:rsidRPr="77C68CD3">
        <w:rPr>
          <w:rFonts w:eastAsia="Century Gothic" w:cs="Century Gothic"/>
        </w:rPr>
        <w:t xml:space="preserve">This information can be data such as operation orders, inventory items created in 3rd party systems. </w:t>
      </w:r>
    </w:p>
    <w:p w14:paraId="231E5404" w14:textId="77777777" w:rsidR="008F77B8" w:rsidRDefault="008F77B8" w:rsidP="008F77B8">
      <w:r w:rsidRPr="77C68CD3">
        <w:t xml:space="preserve">In standard usage, the data transfer process works as follows: </w:t>
      </w:r>
    </w:p>
    <w:p w14:paraId="5D89E11D" w14:textId="77777777" w:rsidR="008F77B8" w:rsidRDefault="008F77B8" w:rsidP="008F77B8">
      <w:pPr>
        <w:pStyle w:val="ListeParagraf"/>
        <w:numPr>
          <w:ilvl w:val="0"/>
          <w:numId w:val="1"/>
        </w:numPr>
      </w:pPr>
      <w:r w:rsidRPr="77C68CD3">
        <w:t>Select the data type to be imported (e.g. "Operation Orders")</w:t>
      </w:r>
    </w:p>
    <w:p w14:paraId="0D8DF034" w14:textId="77777777" w:rsidR="008F77B8" w:rsidRDefault="008F77B8" w:rsidP="008F77B8">
      <w:pPr>
        <w:pStyle w:val="ListeParagraf"/>
        <w:numPr>
          <w:ilvl w:val="0"/>
          <w:numId w:val="1"/>
        </w:numPr>
      </w:pPr>
      <w:r w:rsidRPr="77C68CD3">
        <w:t>Export Excel template for selected data type</w:t>
      </w:r>
    </w:p>
    <w:p w14:paraId="1944A620" w14:textId="77777777" w:rsidR="008F77B8" w:rsidRDefault="008F77B8" w:rsidP="008F77B8">
      <w:pPr>
        <w:pStyle w:val="ListeParagraf"/>
        <w:numPr>
          <w:ilvl w:val="0"/>
          <w:numId w:val="1"/>
        </w:numPr>
      </w:pPr>
      <w:r w:rsidRPr="77C68CD3">
        <w:t xml:space="preserve">Fill the data referring to exported template format </w:t>
      </w:r>
    </w:p>
    <w:p w14:paraId="79A5EC0B" w14:textId="77777777" w:rsidR="008F77B8" w:rsidRDefault="008F77B8" w:rsidP="008F77B8">
      <w:pPr>
        <w:pStyle w:val="ListeParagraf"/>
        <w:numPr>
          <w:ilvl w:val="0"/>
          <w:numId w:val="1"/>
        </w:numPr>
      </w:pPr>
      <w:r w:rsidRPr="77C68CD3">
        <w:t>Import Excel file into MES quick</w:t>
      </w:r>
    </w:p>
    <w:p w14:paraId="6D5D5AB4" w14:textId="77777777" w:rsidR="008F77B8" w:rsidRDefault="008F77B8" w:rsidP="008F77B8">
      <w:pPr>
        <w:spacing w:after="0" w:line="240" w:lineRule="auto"/>
        <w:rPr>
          <w:b/>
          <w:bCs/>
          <w:i/>
          <w:iCs/>
        </w:rPr>
      </w:pPr>
    </w:p>
    <w:p w14:paraId="316D9D35" w14:textId="77777777" w:rsidR="008F77B8" w:rsidRPr="00777006" w:rsidRDefault="008F77B8" w:rsidP="008F77B8">
      <w:pPr>
        <w:spacing w:after="0" w:line="240" w:lineRule="auto"/>
        <w:rPr>
          <w:rFonts w:eastAsiaTheme="minorEastAsia"/>
          <w:b/>
          <w:bCs/>
        </w:rPr>
      </w:pPr>
      <w:r>
        <w:rPr>
          <w:noProof/>
        </w:rPr>
        <w:drawing>
          <wp:inline distT="0" distB="0" distL="0" distR="0" wp14:anchorId="48478094" wp14:editId="76445F0B">
            <wp:extent cx="6645910" cy="1250315"/>
            <wp:effectExtent l="190500" t="190500" r="193040" b="197485"/>
            <wp:docPr id="188" name="Resim 188" descr="meti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Resim 188" descr="metin, ekran görüntüsü içeren bir resim&#10;&#10;Açıklama otomatik olarak oluşturuldu"/>
                    <pic:cNvPicPr/>
                  </pic:nvPicPr>
                  <pic:blipFill>
                    <a:blip r:embed="rId69"/>
                    <a:stretch>
                      <a:fillRect/>
                    </a:stretch>
                  </pic:blipFill>
                  <pic:spPr>
                    <a:xfrm>
                      <a:off x="0" y="0"/>
                      <a:ext cx="6645910" cy="1250315"/>
                    </a:xfrm>
                    <a:prstGeom prst="rect">
                      <a:avLst/>
                    </a:prstGeom>
                    <a:ln>
                      <a:noFill/>
                    </a:ln>
                    <a:effectLst>
                      <a:outerShdw blurRad="190500" algn="tl" rotWithShape="0">
                        <a:srgbClr val="000000">
                          <a:alpha val="70000"/>
                        </a:srgbClr>
                      </a:outerShdw>
                    </a:effectLst>
                  </pic:spPr>
                </pic:pic>
              </a:graphicData>
            </a:graphic>
          </wp:inline>
        </w:drawing>
      </w:r>
    </w:p>
    <w:p w14:paraId="5534D0CC" w14:textId="77777777" w:rsidR="008F77B8" w:rsidRDefault="008F77B8" w:rsidP="008F77B8">
      <w:pPr>
        <w:jc w:val="center"/>
        <w:rPr>
          <w:rFonts w:eastAsia="Century Gothic" w:cs="Century Gothic"/>
          <w:b/>
          <w:bCs/>
        </w:rPr>
      </w:pPr>
      <w:r w:rsidRPr="77C68CD3">
        <w:rPr>
          <w:rFonts w:eastAsia="Century Gothic" w:cs="Century Gothic"/>
          <w:b/>
          <w:bCs/>
        </w:rPr>
        <w:t>Figure 3.170. Excel Integration</w:t>
      </w:r>
    </w:p>
    <w:p w14:paraId="663AF414" w14:textId="77777777" w:rsidR="008F77B8" w:rsidRPr="00B1691B" w:rsidRDefault="008F77B8" w:rsidP="008F77B8">
      <w:pPr>
        <w:pStyle w:val="Balk2"/>
      </w:pPr>
      <w:bookmarkStart w:id="30" w:name="_Toc178667376"/>
      <w:bookmarkStart w:id="31" w:name="_Toc178667685"/>
      <w:r>
        <w:t>Reports</w:t>
      </w:r>
      <w:bookmarkEnd w:id="30"/>
      <w:bookmarkEnd w:id="31"/>
    </w:p>
    <w:p w14:paraId="7EB29886" w14:textId="77777777" w:rsidR="008F77B8" w:rsidRDefault="008F77B8" w:rsidP="008F77B8">
      <w:pPr>
        <w:rPr>
          <w:rFonts w:eastAsia="Century Gothic" w:cs="Century Gothic"/>
        </w:rPr>
      </w:pPr>
      <w:r w:rsidRPr="77C68CD3">
        <w:rPr>
          <w:rFonts w:eastAsia="Century Gothic" w:cs="Century Gothic"/>
        </w:rPr>
        <w:t>Production, OEE, downtime and quality reports are available in the system</w:t>
      </w:r>
      <w:r>
        <w:rPr>
          <w:rFonts w:eastAsia="Century Gothic" w:cs="Century Gothic"/>
        </w:rPr>
        <w:t>.</w:t>
      </w:r>
    </w:p>
    <w:p w14:paraId="24925726" w14:textId="77777777" w:rsidR="008F77B8" w:rsidRPr="00B1691B" w:rsidRDefault="008F77B8" w:rsidP="008F77B8">
      <w:pPr>
        <w:pStyle w:val="Balk3"/>
      </w:pPr>
      <w:bookmarkStart w:id="32" w:name="_Toc178667377"/>
      <w:bookmarkStart w:id="33" w:name="_Toc178667686"/>
      <w:r w:rsidRPr="77C68CD3">
        <w:t>Production Reports</w:t>
      </w:r>
      <w:bookmarkEnd w:id="32"/>
      <w:bookmarkEnd w:id="33"/>
    </w:p>
    <w:p w14:paraId="1D261A0F" w14:textId="77777777" w:rsidR="008F77B8" w:rsidRPr="00B1691B" w:rsidRDefault="008F77B8" w:rsidP="008F77B8">
      <w:pPr>
        <w:spacing w:after="0" w:line="240" w:lineRule="auto"/>
      </w:pPr>
      <w:r w:rsidRPr="77C68CD3">
        <w:rPr>
          <w:rFonts w:eastAsia="Century Gothic" w:cs="Century Gothic"/>
        </w:rPr>
        <w:t xml:space="preserve">A sample production report is provided below. </w:t>
      </w:r>
      <w:r>
        <w:t xml:space="preserve"> </w:t>
      </w:r>
    </w:p>
    <w:p w14:paraId="59C26F57" w14:textId="77777777" w:rsidR="008F77B8" w:rsidRPr="00777006" w:rsidRDefault="008F77B8" w:rsidP="008F77B8">
      <w:pPr>
        <w:spacing w:after="0" w:line="240" w:lineRule="auto"/>
        <w:rPr>
          <w:rFonts w:eastAsiaTheme="minorEastAsia"/>
          <w:b/>
          <w:bCs/>
        </w:rPr>
      </w:pPr>
      <w:r>
        <w:rPr>
          <w:noProof/>
        </w:rPr>
        <w:lastRenderedPageBreak/>
        <w:drawing>
          <wp:inline distT="0" distB="0" distL="0" distR="0" wp14:anchorId="33B083B0" wp14:editId="37FF332A">
            <wp:extent cx="6645910" cy="2000250"/>
            <wp:effectExtent l="190500" t="190500" r="193040" b="190500"/>
            <wp:docPr id="189" name="Resim 189" descr="ekran görüntüsü,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Resim 189" descr="ekran görüntüsü, metin içeren bir resim&#10;&#10;Açıklama otomatik olarak oluşturuldu"/>
                    <pic:cNvPicPr/>
                  </pic:nvPicPr>
                  <pic:blipFill>
                    <a:blip r:embed="rId70"/>
                    <a:stretch>
                      <a:fillRect/>
                    </a:stretch>
                  </pic:blipFill>
                  <pic:spPr>
                    <a:xfrm>
                      <a:off x="0" y="0"/>
                      <a:ext cx="6645910" cy="2000250"/>
                    </a:xfrm>
                    <a:prstGeom prst="rect">
                      <a:avLst/>
                    </a:prstGeom>
                    <a:ln>
                      <a:noFill/>
                    </a:ln>
                    <a:effectLst>
                      <a:outerShdw blurRad="190500" algn="tl" rotWithShape="0">
                        <a:srgbClr val="000000">
                          <a:alpha val="70000"/>
                        </a:srgbClr>
                      </a:outerShdw>
                    </a:effectLst>
                  </pic:spPr>
                </pic:pic>
              </a:graphicData>
            </a:graphic>
          </wp:inline>
        </w:drawing>
      </w:r>
    </w:p>
    <w:p w14:paraId="133637CC" w14:textId="77777777" w:rsidR="008F77B8" w:rsidRDefault="008F77B8" w:rsidP="008F77B8">
      <w:pPr>
        <w:jc w:val="center"/>
        <w:rPr>
          <w:rFonts w:eastAsia="Century Gothic" w:cs="Century Gothic"/>
          <w:b/>
          <w:bCs/>
        </w:rPr>
      </w:pPr>
      <w:r w:rsidRPr="77C68CD3">
        <w:rPr>
          <w:rFonts w:eastAsia="Century Gothic" w:cs="Century Gothic"/>
          <w:b/>
          <w:bCs/>
        </w:rPr>
        <w:t>Figure 3.171. Production report filter form</w:t>
      </w:r>
    </w:p>
    <w:p w14:paraId="220742C3" w14:textId="77777777" w:rsidR="008F77B8" w:rsidRPr="00B1691B" w:rsidRDefault="008F77B8" w:rsidP="008F77B8">
      <w:pPr>
        <w:spacing w:after="0" w:line="240" w:lineRule="auto"/>
      </w:pPr>
    </w:p>
    <w:p w14:paraId="0B98E86B" w14:textId="77777777" w:rsidR="008F77B8" w:rsidRPr="00777006" w:rsidRDefault="008F77B8" w:rsidP="008F77B8">
      <w:pPr>
        <w:spacing w:after="0" w:line="240" w:lineRule="auto"/>
        <w:jc w:val="center"/>
        <w:rPr>
          <w:rFonts w:eastAsiaTheme="minorEastAsia"/>
          <w:b/>
          <w:bCs/>
        </w:rPr>
      </w:pPr>
      <w:r>
        <w:rPr>
          <w:noProof/>
        </w:rPr>
        <w:drawing>
          <wp:inline distT="0" distB="0" distL="0" distR="0" wp14:anchorId="6B205724" wp14:editId="45BCC9F4">
            <wp:extent cx="5534461" cy="2601052"/>
            <wp:effectExtent l="19050" t="19050" r="28575" b="27940"/>
            <wp:docPr id="333" name="Resim 333" descr="metin, yazılım, bilgisayar simgesi, işletim sistem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Resim 333" descr="metin, yazılım, bilgisayar simgesi, işletim sistemi içeren bir resim&#10;&#10;Açıklama otomatik olarak oluşturuldu"/>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34461" cy="2601052"/>
                    </a:xfrm>
                    <a:prstGeom prst="rect">
                      <a:avLst/>
                    </a:prstGeom>
                    <a:ln w="15875">
                      <a:solidFill>
                        <a:schemeClr val="tx2">
                          <a:lumMod val="60000"/>
                          <a:lumOff val="40000"/>
                        </a:schemeClr>
                      </a:solidFill>
                    </a:ln>
                  </pic:spPr>
                </pic:pic>
              </a:graphicData>
            </a:graphic>
          </wp:inline>
        </w:drawing>
      </w:r>
    </w:p>
    <w:p w14:paraId="0418FF7B" w14:textId="77777777" w:rsidR="008F77B8" w:rsidRDefault="008F77B8" w:rsidP="008F77B8">
      <w:pPr>
        <w:spacing w:after="0" w:line="240" w:lineRule="auto"/>
        <w:jc w:val="center"/>
        <w:rPr>
          <w:rFonts w:eastAsia="Century Gothic" w:cs="Century Gothic"/>
          <w:b/>
          <w:bCs/>
        </w:rPr>
      </w:pPr>
      <w:r w:rsidRPr="77C68CD3">
        <w:rPr>
          <w:rFonts w:eastAsia="Century Gothic" w:cs="Century Gothic"/>
          <w:b/>
          <w:bCs/>
        </w:rPr>
        <w:t>Figure 3.172. Production report</w:t>
      </w:r>
    </w:p>
    <w:p w14:paraId="4E0DC469" w14:textId="77777777" w:rsidR="008F77B8" w:rsidRPr="00B1691B" w:rsidRDefault="008F77B8" w:rsidP="008F77B8">
      <w:pPr>
        <w:spacing w:after="0" w:line="240" w:lineRule="auto"/>
      </w:pPr>
    </w:p>
    <w:p w14:paraId="0134C8DD" w14:textId="77777777" w:rsidR="008F77B8" w:rsidRDefault="008F77B8" w:rsidP="008F77B8">
      <w:pPr>
        <w:pStyle w:val="Balk3"/>
      </w:pPr>
      <w:bookmarkStart w:id="34" w:name="_Toc178667378"/>
      <w:bookmarkStart w:id="35" w:name="_Toc178667687"/>
      <w:r>
        <w:t>OEE Reports</w:t>
      </w:r>
      <w:bookmarkEnd w:id="34"/>
      <w:bookmarkEnd w:id="35"/>
      <w:r>
        <w:t xml:space="preserve"> </w:t>
      </w:r>
    </w:p>
    <w:p w14:paraId="610A7C28" w14:textId="77777777" w:rsidR="008F77B8" w:rsidRDefault="008F77B8" w:rsidP="008F77B8">
      <w:r w:rsidRPr="77C68CD3">
        <w:rPr>
          <w:rFonts w:eastAsia="Century Gothic" w:cs="Century Gothic"/>
        </w:rPr>
        <w:t xml:space="preserve">The system has standard reports such as OEE Report, OEE Target-Actual Report, OEE Trend Report, and OEE Detail Trend Report </w:t>
      </w:r>
    </w:p>
    <w:p w14:paraId="6A49FB5F" w14:textId="77777777" w:rsidR="008F77B8" w:rsidRDefault="008F77B8" w:rsidP="008F77B8">
      <w:r w:rsidRPr="77C68CD3">
        <w:rPr>
          <w:rFonts w:eastAsia="Century Gothic" w:cs="Century Gothic"/>
        </w:rPr>
        <w:t xml:space="preserve">Examples of OEE reports and OEE Target-Actual Report reports are shown in this document, under "Case Scenario, Production Data". </w:t>
      </w:r>
    </w:p>
    <w:p w14:paraId="333D65F2" w14:textId="77777777" w:rsidR="008F77B8" w:rsidRDefault="008F77B8" w:rsidP="008F77B8">
      <w:r w:rsidRPr="77C68CD3">
        <w:rPr>
          <w:rFonts w:eastAsia="Century Gothic" w:cs="Century Gothic"/>
        </w:rPr>
        <w:t>With OEE Trend Report, OEE course can be reported in the desired breakdown. The following example shows the target OEE value and the daily realized OEE values (Figure 3.173). Below the target value should be analysed and measures should be taken</w:t>
      </w:r>
    </w:p>
    <w:p w14:paraId="557CC71C" w14:textId="77777777" w:rsidR="008F77B8" w:rsidRPr="00777006" w:rsidRDefault="008F77B8" w:rsidP="008F77B8">
      <w:pPr>
        <w:spacing w:after="0" w:line="240" w:lineRule="auto"/>
        <w:jc w:val="center"/>
        <w:rPr>
          <w:rFonts w:eastAsiaTheme="minorEastAsia"/>
          <w:b/>
          <w:bCs/>
        </w:rPr>
      </w:pPr>
      <w:r>
        <w:rPr>
          <w:noProof/>
        </w:rPr>
        <w:lastRenderedPageBreak/>
        <w:drawing>
          <wp:inline distT="0" distB="0" distL="0" distR="0" wp14:anchorId="0CD4906A" wp14:editId="35389060">
            <wp:extent cx="5664200" cy="3541195"/>
            <wp:effectExtent l="19050" t="19050" r="12700" b="21590"/>
            <wp:docPr id="341" name="Resim 341" descr="metin, çizgi, diyagram, öykü gelişim çizgisi; kumpas; grafiğini çıkar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Resim 341" descr="metin, çizgi, diyagram, öykü gelişim çizgisi; kumpas; grafiğini çıkarma içeren bir resim&#10;&#10;Açıklama otomatik olarak oluşturuldu"/>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Lst>
                    </a:blip>
                    <a:srcRect t="5427"/>
                    <a:stretch/>
                  </pic:blipFill>
                  <pic:spPr bwMode="auto">
                    <a:xfrm>
                      <a:off x="0" y="0"/>
                      <a:ext cx="5664640" cy="3541470"/>
                    </a:xfrm>
                    <a:prstGeom prst="rect">
                      <a:avLst/>
                    </a:prstGeom>
                    <a:ln w="1587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EF60FA" w14:textId="77777777" w:rsidR="008F77B8" w:rsidRPr="00CC37FA" w:rsidRDefault="008F77B8" w:rsidP="008F77B8">
      <w:pPr>
        <w:jc w:val="center"/>
        <w:rPr>
          <w:b/>
          <w:bCs/>
        </w:rPr>
      </w:pPr>
      <w:r w:rsidRPr="00CC37FA">
        <w:rPr>
          <w:rFonts w:eastAsia="Century Gothic" w:cs="Century Gothic"/>
          <w:b/>
          <w:bCs/>
        </w:rPr>
        <w:t>Figure 3.173. OEE Trend Report</w:t>
      </w:r>
    </w:p>
    <w:p w14:paraId="30682E90" w14:textId="77777777" w:rsidR="008F77B8" w:rsidRDefault="008F77B8" w:rsidP="008F77B8">
      <w:pPr>
        <w:spacing w:after="0" w:line="240" w:lineRule="auto"/>
      </w:pPr>
    </w:p>
    <w:p w14:paraId="27CF18B0" w14:textId="77777777" w:rsidR="008F77B8" w:rsidRPr="00B1691B" w:rsidRDefault="008F77B8" w:rsidP="008F77B8">
      <w:pPr>
        <w:pStyle w:val="Balk3"/>
      </w:pPr>
      <w:bookmarkStart w:id="36" w:name="_Toc178667379"/>
      <w:bookmarkStart w:id="37" w:name="_Toc178667688"/>
      <w:r>
        <w:t>Downtime Reports</w:t>
      </w:r>
      <w:bookmarkEnd w:id="36"/>
      <w:bookmarkEnd w:id="37"/>
    </w:p>
    <w:p w14:paraId="4EF2F1A0" w14:textId="77777777" w:rsidR="008F77B8" w:rsidRDefault="008F77B8" w:rsidP="008F77B8">
      <w:r w:rsidRPr="77C68CD3">
        <w:rPr>
          <w:rFonts w:eastAsia="Century Gothic" w:cs="Century Gothic"/>
        </w:rPr>
        <w:t>Downtime reports can be obtained in Downtime Main Groups, Downtime Sub-Groups or Downtime Types (figure 3.174).</w:t>
      </w:r>
    </w:p>
    <w:p w14:paraId="592C7139" w14:textId="77777777" w:rsidR="008F77B8" w:rsidRPr="00777006" w:rsidRDefault="008F77B8" w:rsidP="008F77B8">
      <w:pPr>
        <w:spacing w:after="0" w:line="240" w:lineRule="auto"/>
        <w:rPr>
          <w:rFonts w:eastAsiaTheme="minorEastAsia"/>
          <w:b/>
          <w:bCs/>
        </w:rPr>
      </w:pPr>
      <w:r>
        <w:rPr>
          <w:noProof/>
        </w:rPr>
        <w:drawing>
          <wp:inline distT="0" distB="0" distL="0" distR="0" wp14:anchorId="22A8B493" wp14:editId="58D02F8B">
            <wp:extent cx="6534150" cy="2000241"/>
            <wp:effectExtent l="190500" t="190500" r="190500" b="191135"/>
            <wp:docPr id="190" name="Resim 190"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Resim 190" descr="metin, ekran görüntüsü, yazılım, bilgisayar simgesi içeren bir resim&#10;&#10;Açıklama otomatik olarak oluşturuldu"/>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564932" cy="2009664"/>
                    </a:xfrm>
                    <a:prstGeom prst="rect">
                      <a:avLst/>
                    </a:prstGeom>
                    <a:ln>
                      <a:noFill/>
                    </a:ln>
                    <a:effectLst>
                      <a:outerShdw blurRad="190500" algn="tl" rotWithShape="0">
                        <a:srgbClr val="000000">
                          <a:alpha val="70000"/>
                        </a:srgbClr>
                      </a:outerShdw>
                    </a:effectLst>
                  </pic:spPr>
                </pic:pic>
              </a:graphicData>
            </a:graphic>
          </wp:inline>
        </w:drawing>
      </w:r>
    </w:p>
    <w:p w14:paraId="19007957" w14:textId="77777777" w:rsidR="008F77B8" w:rsidRDefault="008F77B8" w:rsidP="008F77B8">
      <w:pPr>
        <w:jc w:val="center"/>
        <w:rPr>
          <w:rFonts w:eastAsia="Century Gothic" w:cs="Century Gothic"/>
          <w:b/>
          <w:bCs/>
        </w:rPr>
      </w:pPr>
      <w:r w:rsidRPr="77C68CD3">
        <w:rPr>
          <w:rFonts w:eastAsia="Century Gothic" w:cs="Century Gothic"/>
          <w:b/>
          <w:bCs/>
        </w:rPr>
        <w:t>Figure 3.174. Downtime Reports</w:t>
      </w:r>
    </w:p>
    <w:p w14:paraId="423BCC15" w14:textId="77777777" w:rsidR="008F77B8" w:rsidRDefault="008F77B8" w:rsidP="008F77B8">
      <w:pPr>
        <w:spacing w:after="0" w:line="240" w:lineRule="auto"/>
      </w:pPr>
      <w:r w:rsidRPr="77C68CD3">
        <w:rPr>
          <w:rFonts w:eastAsia="Century Gothic" w:cs="Century Gothic"/>
        </w:rPr>
        <w:t xml:space="preserve">Below (figure 3.175) shows the Downtime Report in the "Downtime Main Groups" breakdown. </w:t>
      </w:r>
    </w:p>
    <w:p w14:paraId="0B11146E" w14:textId="77777777" w:rsidR="008F77B8" w:rsidRPr="00777006" w:rsidRDefault="008F77B8" w:rsidP="008F77B8">
      <w:pPr>
        <w:spacing w:after="0" w:line="240" w:lineRule="auto"/>
        <w:jc w:val="center"/>
        <w:rPr>
          <w:b/>
          <w:bCs/>
        </w:rPr>
      </w:pPr>
      <w:r>
        <w:rPr>
          <w:noProof/>
        </w:rPr>
        <w:lastRenderedPageBreak/>
        <w:drawing>
          <wp:inline distT="0" distB="0" distL="0" distR="0" wp14:anchorId="32FFD304" wp14:editId="7AA85A68">
            <wp:extent cx="4229100" cy="3677127"/>
            <wp:effectExtent l="190500" t="190500" r="190500" b="190500"/>
            <wp:docPr id="191" name="Resim 191" descr="metin, ekran görüntüsü, diyagram,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esim 191" descr="metin, ekran görüntüsü, diyagram, daire içeren bir resim&#10;&#10;Açıklama otomatik olarak oluşturuldu"/>
                    <pic:cNvPicPr/>
                  </pic:nvPicPr>
                  <pic:blipFill>
                    <a:blip r:embed="rId75"/>
                    <a:stretch>
                      <a:fillRect/>
                    </a:stretch>
                  </pic:blipFill>
                  <pic:spPr>
                    <a:xfrm>
                      <a:off x="0" y="0"/>
                      <a:ext cx="4236002" cy="3683128"/>
                    </a:xfrm>
                    <a:prstGeom prst="rect">
                      <a:avLst/>
                    </a:prstGeom>
                    <a:ln>
                      <a:noFill/>
                    </a:ln>
                    <a:effectLst>
                      <a:outerShdw blurRad="190500" algn="tl" rotWithShape="0">
                        <a:srgbClr val="000000">
                          <a:alpha val="70000"/>
                        </a:srgbClr>
                      </a:outerShdw>
                    </a:effectLst>
                  </pic:spPr>
                </pic:pic>
              </a:graphicData>
            </a:graphic>
          </wp:inline>
        </w:drawing>
      </w:r>
    </w:p>
    <w:p w14:paraId="2949686D" w14:textId="77777777" w:rsidR="008F77B8" w:rsidRDefault="008F77B8" w:rsidP="008F77B8">
      <w:pPr>
        <w:jc w:val="center"/>
        <w:rPr>
          <w:rFonts w:eastAsia="Century Gothic" w:cs="Century Gothic"/>
          <w:b/>
          <w:bCs/>
        </w:rPr>
      </w:pPr>
      <w:r w:rsidRPr="77C68CD3">
        <w:rPr>
          <w:rFonts w:eastAsia="Century Gothic" w:cs="Century Gothic"/>
          <w:b/>
          <w:bCs/>
        </w:rPr>
        <w:t>Figure 3.175.  Downtime Main Groups Report</w:t>
      </w:r>
    </w:p>
    <w:p w14:paraId="0037D460" w14:textId="77777777" w:rsidR="008F77B8" w:rsidRDefault="008F77B8" w:rsidP="008F77B8">
      <w:pPr>
        <w:spacing w:after="0" w:line="240" w:lineRule="auto"/>
      </w:pPr>
      <w:r w:rsidRPr="77C68CD3">
        <w:rPr>
          <w:rFonts w:eastAsia="Century Gothic" w:cs="Century Gothic"/>
        </w:rPr>
        <w:t>Below (figure 3.176) shows the Downtime Report in the "Downtime Sub-Groups" breakdown.</w:t>
      </w:r>
    </w:p>
    <w:p w14:paraId="78DB11E1" w14:textId="77777777" w:rsidR="008F77B8" w:rsidRDefault="008F77B8" w:rsidP="008F77B8">
      <w:pPr>
        <w:spacing w:after="0" w:line="240" w:lineRule="auto"/>
      </w:pPr>
    </w:p>
    <w:p w14:paraId="0749EEFC" w14:textId="77777777" w:rsidR="008F77B8" w:rsidRPr="00777006" w:rsidRDefault="008F77B8" w:rsidP="008F77B8">
      <w:pPr>
        <w:spacing w:after="0" w:line="240" w:lineRule="auto"/>
        <w:jc w:val="center"/>
        <w:rPr>
          <w:rFonts w:eastAsiaTheme="minorEastAsia"/>
          <w:b/>
          <w:bCs/>
        </w:rPr>
      </w:pPr>
      <w:r>
        <w:rPr>
          <w:noProof/>
        </w:rPr>
        <w:drawing>
          <wp:inline distT="0" distB="0" distL="0" distR="0" wp14:anchorId="43AAECB0" wp14:editId="27A14FC7">
            <wp:extent cx="4168710" cy="3965003"/>
            <wp:effectExtent l="190500" t="190500" r="194310" b="187960"/>
            <wp:docPr id="195" name="Resim 195" descr="metin, ekran görüntüsü, yazılım,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Resim 195" descr="metin, ekran görüntüsü, yazılım, sayı, numara içeren bir resim&#10;&#10;Açıklama otomatik olarak oluşturuldu"/>
                    <pic:cNvPicPr/>
                  </pic:nvPicPr>
                  <pic:blipFill>
                    <a:blip r:embed="rId76"/>
                    <a:stretch>
                      <a:fillRect/>
                    </a:stretch>
                  </pic:blipFill>
                  <pic:spPr>
                    <a:xfrm>
                      <a:off x="0" y="0"/>
                      <a:ext cx="4178736" cy="3974539"/>
                    </a:xfrm>
                    <a:prstGeom prst="rect">
                      <a:avLst/>
                    </a:prstGeom>
                    <a:ln>
                      <a:noFill/>
                    </a:ln>
                    <a:effectLst>
                      <a:outerShdw blurRad="190500" algn="tl" rotWithShape="0">
                        <a:srgbClr val="000000">
                          <a:alpha val="70000"/>
                        </a:srgbClr>
                      </a:outerShdw>
                    </a:effectLst>
                  </pic:spPr>
                </pic:pic>
              </a:graphicData>
            </a:graphic>
          </wp:inline>
        </w:drawing>
      </w:r>
    </w:p>
    <w:p w14:paraId="3A62005B" w14:textId="77777777" w:rsidR="008F77B8" w:rsidRDefault="008F77B8" w:rsidP="008F77B8">
      <w:pPr>
        <w:jc w:val="center"/>
        <w:rPr>
          <w:rFonts w:eastAsia="Century Gothic" w:cs="Century Gothic"/>
          <w:b/>
          <w:bCs/>
        </w:rPr>
      </w:pPr>
      <w:r w:rsidRPr="77C68CD3">
        <w:rPr>
          <w:rFonts w:eastAsia="Century Gothic" w:cs="Century Gothic"/>
          <w:b/>
          <w:bCs/>
        </w:rPr>
        <w:t>Figure 3.176.  Downtime Sub-Groups Report</w:t>
      </w:r>
    </w:p>
    <w:p w14:paraId="5CB46F7C" w14:textId="77777777" w:rsidR="008F77B8" w:rsidRDefault="008F77B8" w:rsidP="008F77B8">
      <w:pPr>
        <w:spacing w:after="0" w:line="240" w:lineRule="auto"/>
      </w:pPr>
      <w:r w:rsidRPr="77C68CD3">
        <w:rPr>
          <w:rFonts w:eastAsia="Century Gothic" w:cs="Century Gothic"/>
        </w:rPr>
        <w:t>Below (figure 3.177) shows the Downtime Report in the "Downtime Types" breakdown.</w:t>
      </w:r>
    </w:p>
    <w:p w14:paraId="1125CC61" w14:textId="77777777" w:rsidR="008F77B8" w:rsidRDefault="008F77B8" w:rsidP="008F77B8">
      <w:pPr>
        <w:spacing w:after="0" w:line="240" w:lineRule="auto"/>
        <w:rPr>
          <w:b/>
          <w:bCs/>
        </w:rPr>
      </w:pPr>
    </w:p>
    <w:p w14:paraId="721E6107" w14:textId="77777777" w:rsidR="008F77B8" w:rsidRDefault="008F77B8" w:rsidP="008F77B8">
      <w:r w:rsidRPr="77C68CD3">
        <w:rPr>
          <w:rFonts w:eastAsia="Century Gothic" w:cs="Century Gothic"/>
        </w:rPr>
        <w:lastRenderedPageBreak/>
        <w:t xml:space="preserve">"No material" and "Missing material" can be grouped as material-induced breakdown and resulted in a total breakdown of 70 hours (50+20) </w:t>
      </w:r>
    </w:p>
    <w:p w14:paraId="127D47CD" w14:textId="77777777" w:rsidR="008F77B8" w:rsidRDefault="008F77B8" w:rsidP="008F77B8">
      <w:pPr>
        <w:rPr>
          <w:rFonts w:eastAsia="Century Gothic" w:cs="Century Gothic"/>
        </w:rPr>
      </w:pPr>
      <w:r w:rsidRPr="77C68CD3">
        <w:rPr>
          <w:rFonts w:eastAsia="Century Gothic" w:cs="Century Gothic"/>
        </w:rPr>
        <w:t>This problem seems to be an issue that needs to be analysed as a priority and corrective measures should be taken to improve plant efficiency</w:t>
      </w:r>
    </w:p>
    <w:p w14:paraId="6B38397E" w14:textId="77777777" w:rsidR="008F77B8" w:rsidRDefault="008F77B8" w:rsidP="008F77B8">
      <w:pPr>
        <w:rPr>
          <w:rFonts w:eastAsia="Century Gothic" w:cs="Century Gothic"/>
        </w:rPr>
      </w:pPr>
      <w:r w:rsidRPr="77C68CD3">
        <w:rPr>
          <w:rFonts w:eastAsia="Century Gothic" w:cs="Century Gothic"/>
        </w:rPr>
        <w:t>In addition, 35 minutes of fixture failure and 20 minutes of scissor failure occurred. The problem should be addressed with problem solving techniques such as fishbone, 8D, A3 etc. and corrective action should be taken</w:t>
      </w:r>
    </w:p>
    <w:p w14:paraId="6702958D" w14:textId="77777777" w:rsidR="008F77B8" w:rsidRDefault="008F77B8" w:rsidP="008F77B8">
      <w:r w:rsidRPr="77C68CD3">
        <w:rPr>
          <w:rFonts w:eastAsia="Century Gothic" w:cs="Century Gothic"/>
        </w:rPr>
        <w:t xml:space="preserve">Finally, toilet break, which has a share of about 20%, is seen as a downtime that affects capacity and is waiting to be improved </w:t>
      </w:r>
    </w:p>
    <w:p w14:paraId="693028F2" w14:textId="77777777" w:rsidR="008F77B8" w:rsidRDefault="008F77B8" w:rsidP="008F77B8">
      <w:pPr>
        <w:spacing w:after="0" w:line="240" w:lineRule="auto"/>
      </w:pPr>
    </w:p>
    <w:p w14:paraId="779FCD3D" w14:textId="77777777" w:rsidR="008F77B8" w:rsidRPr="00B1691B" w:rsidRDefault="008F77B8" w:rsidP="008F77B8">
      <w:pPr>
        <w:spacing w:after="0" w:line="240" w:lineRule="auto"/>
      </w:pPr>
    </w:p>
    <w:p w14:paraId="48918AA1" w14:textId="77777777" w:rsidR="008F77B8" w:rsidRPr="007D6AA8" w:rsidRDefault="008F77B8" w:rsidP="008F77B8">
      <w:pPr>
        <w:spacing w:after="0" w:line="240" w:lineRule="auto"/>
        <w:jc w:val="center"/>
        <w:rPr>
          <w:rFonts w:eastAsiaTheme="minorEastAsia"/>
          <w:b/>
          <w:bCs/>
        </w:rPr>
      </w:pPr>
      <w:r>
        <w:rPr>
          <w:noProof/>
        </w:rPr>
        <w:drawing>
          <wp:inline distT="0" distB="0" distL="0" distR="0" wp14:anchorId="2EF3D49D" wp14:editId="727E52D7">
            <wp:extent cx="5097780" cy="3472881"/>
            <wp:effectExtent l="190500" t="190500" r="198120" b="184785"/>
            <wp:docPr id="196" name="Resim 196" descr="ekran görüntüsü, metin, yazılım,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Resim 196" descr="ekran görüntüsü, metin, yazılım, multimedya yazılımı içeren bir resim&#10;&#10;Açıklama otomatik olarak oluşturuldu"/>
                    <pic:cNvPicPr/>
                  </pic:nvPicPr>
                  <pic:blipFill>
                    <a:blip r:embed="rId77"/>
                    <a:stretch>
                      <a:fillRect/>
                    </a:stretch>
                  </pic:blipFill>
                  <pic:spPr>
                    <a:xfrm>
                      <a:off x="0" y="0"/>
                      <a:ext cx="5109374" cy="3480779"/>
                    </a:xfrm>
                    <a:prstGeom prst="rect">
                      <a:avLst/>
                    </a:prstGeom>
                    <a:ln>
                      <a:noFill/>
                    </a:ln>
                    <a:effectLst>
                      <a:outerShdw blurRad="190500" algn="tl" rotWithShape="0">
                        <a:srgbClr val="000000">
                          <a:alpha val="70000"/>
                        </a:srgbClr>
                      </a:outerShdw>
                    </a:effectLst>
                  </pic:spPr>
                </pic:pic>
              </a:graphicData>
            </a:graphic>
          </wp:inline>
        </w:drawing>
      </w:r>
    </w:p>
    <w:p w14:paraId="12802ADE" w14:textId="77777777" w:rsidR="008F77B8" w:rsidRDefault="008F77B8" w:rsidP="008F77B8">
      <w:pPr>
        <w:jc w:val="center"/>
        <w:rPr>
          <w:rFonts w:eastAsia="Century Gothic" w:cs="Century Gothic"/>
          <w:b/>
          <w:bCs/>
        </w:rPr>
      </w:pPr>
      <w:r w:rsidRPr="77C68CD3">
        <w:rPr>
          <w:rFonts w:eastAsia="Century Gothic" w:cs="Century Gothic"/>
          <w:b/>
          <w:bCs/>
        </w:rPr>
        <w:t>Figure 3.177. Downtime Type Report</w:t>
      </w:r>
    </w:p>
    <w:p w14:paraId="59F93B19" w14:textId="77777777" w:rsidR="008F77B8" w:rsidRDefault="008F77B8" w:rsidP="008F77B8">
      <w:r w:rsidRPr="77C68CD3">
        <w:rPr>
          <w:rFonts w:eastAsia="Century Gothic" w:cs="Century Gothic"/>
        </w:rPr>
        <w:t xml:space="preserve">Below is the Downtime Trend report. With this report, the downtime course for the selected dowtime can be monitored. Thus, downtime repetition rates are seen and focused for problem solving </w:t>
      </w:r>
      <w:r>
        <w:t>(figure 3.178)</w:t>
      </w:r>
    </w:p>
    <w:p w14:paraId="495D0D9E" w14:textId="77777777" w:rsidR="008F77B8" w:rsidRPr="007D6AA8" w:rsidRDefault="008F77B8" w:rsidP="008F77B8">
      <w:pPr>
        <w:spacing w:after="0" w:line="240" w:lineRule="auto"/>
        <w:jc w:val="center"/>
        <w:rPr>
          <w:rFonts w:eastAsiaTheme="minorEastAsia"/>
          <w:b/>
          <w:bCs/>
        </w:rPr>
      </w:pPr>
      <w:r>
        <w:rPr>
          <w:noProof/>
        </w:rPr>
        <w:lastRenderedPageBreak/>
        <w:drawing>
          <wp:inline distT="0" distB="0" distL="0" distR="0" wp14:anchorId="6A8697F3" wp14:editId="733D023B">
            <wp:extent cx="5671186" cy="3839072"/>
            <wp:effectExtent l="19050" t="19050" r="24765" b="28575"/>
            <wp:docPr id="309" name="Resim 309" descr="öykü gelişim çizgisi; kumpas; grafiğini çıkarma, diyagram, metin,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Resim 309" descr="öykü gelişim çizgisi; kumpas; grafiğini çıkarma, diyagram, metin, çizgi içeren bir resim&#10;&#10;Açıklama otomatik olarak oluşturuldu"/>
                    <pic:cNvPicPr/>
                  </pic:nvPicPr>
                  <pic:blipFill>
                    <a:blip r:embed="rId78">
                      <a:extLst>
                        <a:ext uri="{28A0092B-C50C-407E-A947-70E740481C1C}">
                          <a14:useLocalDpi xmlns:a14="http://schemas.microsoft.com/office/drawing/2010/main" val="0"/>
                        </a:ext>
                      </a:extLst>
                    </a:blip>
                    <a:stretch>
                      <a:fillRect/>
                    </a:stretch>
                  </pic:blipFill>
                  <pic:spPr>
                    <a:xfrm>
                      <a:off x="0" y="0"/>
                      <a:ext cx="5671186" cy="3839072"/>
                    </a:xfrm>
                    <a:prstGeom prst="rect">
                      <a:avLst/>
                    </a:prstGeom>
                    <a:ln w="15875">
                      <a:solidFill>
                        <a:schemeClr val="accent1"/>
                      </a:solidFill>
                    </a:ln>
                  </pic:spPr>
                </pic:pic>
              </a:graphicData>
            </a:graphic>
          </wp:inline>
        </w:drawing>
      </w:r>
    </w:p>
    <w:p w14:paraId="11E03095" w14:textId="77777777" w:rsidR="008F77B8" w:rsidRDefault="008F77B8" w:rsidP="008F77B8">
      <w:pPr>
        <w:spacing w:after="0" w:line="240" w:lineRule="auto"/>
        <w:rPr>
          <w:b/>
          <w:bCs/>
        </w:rPr>
      </w:pPr>
    </w:p>
    <w:p w14:paraId="60B470DC" w14:textId="77777777" w:rsidR="008F77B8" w:rsidRDefault="008F77B8" w:rsidP="008F77B8">
      <w:pPr>
        <w:jc w:val="center"/>
        <w:rPr>
          <w:rFonts w:eastAsia="Century Gothic" w:cs="Century Gothic"/>
          <w:b/>
          <w:bCs/>
        </w:rPr>
      </w:pPr>
      <w:r w:rsidRPr="77C68CD3">
        <w:rPr>
          <w:rFonts w:eastAsia="Century Gothic" w:cs="Century Gothic"/>
          <w:b/>
          <w:bCs/>
        </w:rPr>
        <w:t>Figure 3.178. Downtime Trend Report</w:t>
      </w:r>
    </w:p>
    <w:p w14:paraId="055A92A0" w14:textId="77777777" w:rsidR="008F77B8" w:rsidRDefault="008F77B8" w:rsidP="008F77B8">
      <w:pPr>
        <w:spacing w:after="0" w:line="240" w:lineRule="auto"/>
        <w:rPr>
          <w:b/>
          <w:bCs/>
        </w:rPr>
      </w:pPr>
    </w:p>
    <w:p w14:paraId="7EB7AA69" w14:textId="77777777" w:rsidR="008F77B8" w:rsidRDefault="008F77B8" w:rsidP="008F77B8">
      <w:pPr>
        <w:spacing w:after="0" w:line="240" w:lineRule="auto"/>
        <w:rPr>
          <w:b/>
          <w:bCs/>
        </w:rPr>
      </w:pPr>
    </w:p>
    <w:p w14:paraId="67117760" w14:textId="77777777" w:rsidR="008F77B8" w:rsidRDefault="008F77B8" w:rsidP="008F77B8">
      <w:pPr>
        <w:spacing w:after="0" w:line="240" w:lineRule="auto"/>
        <w:rPr>
          <w:b/>
          <w:bCs/>
        </w:rPr>
      </w:pPr>
    </w:p>
    <w:p w14:paraId="241D9A2F" w14:textId="77777777" w:rsidR="008F77B8" w:rsidRDefault="008F77B8" w:rsidP="008F77B8">
      <w:pPr>
        <w:spacing w:after="0" w:line="240" w:lineRule="auto"/>
      </w:pPr>
    </w:p>
    <w:p w14:paraId="1EB0BDAA" w14:textId="77777777" w:rsidR="008F77B8" w:rsidRPr="00B1691B" w:rsidRDefault="008F77B8" w:rsidP="008F77B8">
      <w:pPr>
        <w:pStyle w:val="Balk3"/>
      </w:pPr>
      <w:bookmarkStart w:id="38" w:name="_Toc178667380"/>
      <w:bookmarkStart w:id="39" w:name="_Toc178667689"/>
      <w:r>
        <w:t>Quality Loss Reports</w:t>
      </w:r>
      <w:bookmarkEnd w:id="38"/>
      <w:bookmarkEnd w:id="39"/>
    </w:p>
    <w:p w14:paraId="7D68EC42" w14:textId="77777777" w:rsidR="008F77B8" w:rsidRDefault="008F77B8" w:rsidP="008F77B8">
      <w:pPr>
        <w:spacing w:after="0" w:line="240" w:lineRule="auto"/>
        <w:rPr>
          <w:rFonts w:eastAsia="Century Gothic" w:cs="Century Gothic"/>
        </w:rPr>
      </w:pPr>
      <w:r w:rsidRPr="77C68CD3">
        <w:rPr>
          <w:rFonts w:eastAsia="Century Gothic" w:cs="Century Gothic"/>
        </w:rPr>
        <w:t>Quality loss reports can be obtained in Quality Main Groups, Quality Sub-Groups or Quality Types (figure 3.179).</w:t>
      </w:r>
    </w:p>
    <w:p w14:paraId="3D3CA773" w14:textId="77777777" w:rsidR="008F77B8" w:rsidRPr="00B1691B" w:rsidRDefault="008F77B8" w:rsidP="008F77B8">
      <w:pPr>
        <w:spacing w:after="0" w:line="240" w:lineRule="auto"/>
      </w:pPr>
    </w:p>
    <w:p w14:paraId="5AF0A9D6" w14:textId="77777777" w:rsidR="008F77B8" w:rsidRPr="00B1691B" w:rsidRDefault="008F77B8" w:rsidP="008F77B8">
      <w:pPr>
        <w:spacing w:after="0" w:line="240" w:lineRule="auto"/>
      </w:pPr>
      <w:r>
        <w:rPr>
          <w:noProof/>
        </w:rPr>
        <w:drawing>
          <wp:inline distT="0" distB="0" distL="0" distR="0" wp14:anchorId="7A78028D" wp14:editId="068B82A7">
            <wp:extent cx="6645910" cy="2691130"/>
            <wp:effectExtent l="190500" t="190500" r="193040" b="185420"/>
            <wp:docPr id="198" name="Resim 198" descr="metin, ekran görüntüsü,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Resim 198" descr="metin, ekran görüntüsü, yazılım içeren bir resim&#10;&#10;Açıklama otomatik olarak oluşturuldu"/>
                    <pic:cNvPicPr/>
                  </pic:nvPicPr>
                  <pic:blipFill>
                    <a:blip r:embed="rId79"/>
                    <a:stretch>
                      <a:fillRect/>
                    </a:stretch>
                  </pic:blipFill>
                  <pic:spPr>
                    <a:xfrm>
                      <a:off x="0" y="0"/>
                      <a:ext cx="6645910" cy="2691130"/>
                    </a:xfrm>
                    <a:prstGeom prst="rect">
                      <a:avLst/>
                    </a:prstGeom>
                    <a:ln>
                      <a:noFill/>
                    </a:ln>
                    <a:effectLst>
                      <a:outerShdw blurRad="190500" algn="tl" rotWithShape="0">
                        <a:srgbClr val="000000">
                          <a:alpha val="70000"/>
                        </a:srgbClr>
                      </a:outerShdw>
                    </a:effectLst>
                  </pic:spPr>
                </pic:pic>
              </a:graphicData>
            </a:graphic>
          </wp:inline>
        </w:drawing>
      </w:r>
    </w:p>
    <w:p w14:paraId="5DB06662" w14:textId="77777777" w:rsidR="008F77B8" w:rsidRPr="007D6AA8" w:rsidRDefault="008F77B8" w:rsidP="008F77B8">
      <w:pPr>
        <w:spacing w:after="0" w:line="240" w:lineRule="auto"/>
        <w:jc w:val="center"/>
        <w:rPr>
          <w:rFonts w:eastAsia="Century Gothic" w:cs="Century Gothic"/>
          <w:b/>
          <w:bCs/>
        </w:rPr>
      </w:pPr>
      <w:r w:rsidRPr="77C68CD3">
        <w:rPr>
          <w:rFonts w:eastAsia="Century Gothic" w:cs="Century Gothic"/>
          <w:b/>
          <w:bCs/>
        </w:rPr>
        <w:t>Figure 3.179. Quality Loss Reports, Filtering</w:t>
      </w:r>
    </w:p>
    <w:p w14:paraId="5354B02B" w14:textId="77777777" w:rsidR="008F77B8" w:rsidRDefault="008F77B8" w:rsidP="008F77B8">
      <w:pPr>
        <w:spacing w:after="0" w:line="240" w:lineRule="auto"/>
      </w:pPr>
    </w:p>
    <w:p w14:paraId="72F7310B" w14:textId="77777777" w:rsidR="008F77B8" w:rsidRDefault="008F77B8" w:rsidP="008F77B8">
      <w:pPr>
        <w:spacing w:after="0" w:line="240" w:lineRule="auto"/>
        <w:rPr>
          <w:rFonts w:eastAsia="Century Gothic" w:cs="Century Gothic"/>
        </w:rPr>
      </w:pPr>
      <w:r w:rsidRPr="77C68CD3">
        <w:rPr>
          <w:rFonts w:eastAsia="Century Gothic" w:cs="Century Gothic"/>
        </w:rPr>
        <w:t>Below (figure 3.180) shows the Quality Loss Report in the "Quality Main Groups" breakdown.</w:t>
      </w:r>
    </w:p>
    <w:p w14:paraId="10216185" w14:textId="77777777" w:rsidR="008F77B8" w:rsidRPr="00B1691B" w:rsidRDefault="008F77B8" w:rsidP="008F77B8">
      <w:pPr>
        <w:spacing w:after="0" w:line="240" w:lineRule="auto"/>
        <w:jc w:val="center"/>
        <w:rPr>
          <w:rFonts w:eastAsiaTheme="minorEastAsia"/>
        </w:rPr>
      </w:pPr>
      <w:r>
        <w:rPr>
          <w:noProof/>
        </w:rPr>
        <w:lastRenderedPageBreak/>
        <w:drawing>
          <wp:inline distT="0" distB="0" distL="0" distR="0" wp14:anchorId="48B20409" wp14:editId="312005D4">
            <wp:extent cx="4146212" cy="3733800"/>
            <wp:effectExtent l="190500" t="190500" r="197485" b="190500"/>
            <wp:docPr id="197" name="Resim 197" descr="ekran görüntüsü, metin, diyagram,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Resim 197" descr="ekran görüntüsü, metin, diyagram, yazılım içeren bir resim&#10;&#10;Açıklama otomatik olarak oluşturuldu"/>
                    <pic:cNvPicPr/>
                  </pic:nvPicPr>
                  <pic:blipFill>
                    <a:blip r:embed="rId80"/>
                    <a:stretch>
                      <a:fillRect/>
                    </a:stretch>
                  </pic:blipFill>
                  <pic:spPr>
                    <a:xfrm>
                      <a:off x="0" y="0"/>
                      <a:ext cx="4152465" cy="3739431"/>
                    </a:xfrm>
                    <a:prstGeom prst="rect">
                      <a:avLst/>
                    </a:prstGeom>
                    <a:ln>
                      <a:noFill/>
                    </a:ln>
                    <a:effectLst>
                      <a:outerShdw blurRad="190500" algn="tl" rotWithShape="0">
                        <a:srgbClr val="000000">
                          <a:alpha val="70000"/>
                        </a:srgbClr>
                      </a:outerShdw>
                    </a:effectLst>
                  </pic:spPr>
                </pic:pic>
              </a:graphicData>
            </a:graphic>
          </wp:inline>
        </w:drawing>
      </w:r>
    </w:p>
    <w:p w14:paraId="6BA6DBCB" w14:textId="77777777" w:rsidR="008F77B8" w:rsidRDefault="008F77B8" w:rsidP="008F77B8">
      <w:pPr>
        <w:jc w:val="center"/>
        <w:rPr>
          <w:rFonts w:eastAsia="Century Gothic" w:cs="Century Gothic"/>
          <w:b/>
          <w:bCs/>
        </w:rPr>
      </w:pPr>
      <w:r w:rsidRPr="77C68CD3">
        <w:rPr>
          <w:rFonts w:eastAsia="Century Gothic" w:cs="Century Gothic"/>
          <w:b/>
          <w:bCs/>
        </w:rPr>
        <w:t>Figure 3.180. Quality Loss, Main Group Report</w:t>
      </w:r>
    </w:p>
    <w:p w14:paraId="7B4AE896" w14:textId="77777777" w:rsidR="008F77B8" w:rsidRDefault="008F77B8" w:rsidP="008F77B8">
      <w:pPr>
        <w:rPr>
          <w:b/>
          <w:bCs/>
        </w:rPr>
      </w:pPr>
      <w:r w:rsidRPr="77C68CD3">
        <w:rPr>
          <w:rFonts w:eastAsia="Century Gothic" w:cs="Century Gothic"/>
        </w:rPr>
        <w:t>Below (figure 3.181) shows the Quality Loss Report in the "Quality Sub-Groups" breakdown.</w:t>
      </w:r>
    </w:p>
    <w:p w14:paraId="03C9CDCA" w14:textId="77777777" w:rsidR="008F77B8" w:rsidRDefault="008F77B8" w:rsidP="008F77B8">
      <w:pPr>
        <w:spacing w:after="0" w:line="240" w:lineRule="auto"/>
        <w:rPr>
          <w:rFonts w:eastAsia="Century Gothic" w:cs="Century Gothic"/>
        </w:rPr>
      </w:pPr>
    </w:p>
    <w:p w14:paraId="6FE86545" w14:textId="77777777" w:rsidR="008F77B8" w:rsidRPr="00B1691B" w:rsidRDefault="008F77B8" w:rsidP="008F77B8">
      <w:pPr>
        <w:spacing w:after="0" w:line="240" w:lineRule="auto"/>
      </w:pPr>
    </w:p>
    <w:p w14:paraId="4181EC52" w14:textId="77777777" w:rsidR="008F77B8" w:rsidRPr="00B1691B" w:rsidRDefault="008F77B8" w:rsidP="008F77B8">
      <w:pPr>
        <w:spacing w:after="0" w:line="240" w:lineRule="auto"/>
        <w:jc w:val="center"/>
        <w:rPr>
          <w:rFonts w:eastAsiaTheme="minorEastAsia"/>
        </w:rPr>
      </w:pPr>
      <w:r>
        <w:rPr>
          <w:noProof/>
        </w:rPr>
        <w:drawing>
          <wp:inline distT="0" distB="0" distL="0" distR="0" wp14:anchorId="069BD953" wp14:editId="348C6298">
            <wp:extent cx="4389120" cy="4036765"/>
            <wp:effectExtent l="190500" t="190500" r="182880" b="192405"/>
            <wp:docPr id="199" name="Resim 199" descr="metin, ekran görüntüsü, yazılım, dikdörtg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Resim 199" descr="metin, ekran görüntüsü, yazılım, dikdörtgen içeren bir resim&#10;&#10;Açıklama otomatik olarak oluşturuldu"/>
                    <pic:cNvPicPr/>
                  </pic:nvPicPr>
                  <pic:blipFill>
                    <a:blip r:embed="rId81"/>
                    <a:stretch>
                      <a:fillRect/>
                    </a:stretch>
                  </pic:blipFill>
                  <pic:spPr>
                    <a:xfrm>
                      <a:off x="0" y="0"/>
                      <a:ext cx="4393090" cy="4040416"/>
                    </a:xfrm>
                    <a:prstGeom prst="rect">
                      <a:avLst/>
                    </a:prstGeom>
                    <a:ln>
                      <a:noFill/>
                    </a:ln>
                    <a:effectLst>
                      <a:outerShdw blurRad="190500" algn="tl" rotWithShape="0">
                        <a:srgbClr val="000000">
                          <a:alpha val="70000"/>
                        </a:srgbClr>
                      </a:outerShdw>
                    </a:effectLst>
                  </pic:spPr>
                </pic:pic>
              </a:graphicData>
            </a:graphic>
          </wp:inline>
        </w:drawing>
      </w:r>
    </w:p>
    <w:p w14:paraId="3053E121" w14:textId="77777777" w:rsidR="008F77B8" w:rsidRPr="00B1691B" w:rsidRDefault="008F77B8" w:rsidP="008F77B8">
      <w:pPr>
        <w:spacing w:after="0" w:line="240" w:lineRule="auto"/>
        <w:jc w:val="center"/>
        <w:rPr>
          <w:rFonts w:eastAsia="Century Gothic" w:cs="Century Gothic"/>
          <w:b/>
          <w:bCs/>
        </w:rPr>
      </w:pPr>
      <w:r w:rsidRPr="77C68CD3">
        <w:rPr>
          <w:rFonts w:eastAsia="Century Gothic" w:cs="Century Gothic"/>
          <w:b/>
          <w:bCs/>
        </w:rPr>
        <w:t>Figure 3.181. Quality Loss, Sub-Group Report</w:t>
      </w:r>
    </w:p>
    <w:p w14:paraId="1CF07293" w14:textId="77777777" w:rsidR="008F77B8" w:rsidRPr="00B1691B" w:rsidRDefault="008F77B8" w:rsidP="008F77B8">
      <w:pPr>
        <w:spacing w:after="0" w:line="240" w:lineRule="auto"/>
        <w:rPr>
          <w:rFonts w:eastAsia="Century Gothic" w:cs="Century Gothic"/>
        </w:rPr>
      </w:pPr>
      <w:r w:rsidRPr="77C68CD3">
        <w:rPr>
          <w:rFonts w:eastAsia="Century Gothic" w:cs="Century Gothic"/>
        </w:rPr>
        <w:t>Below (figure 3.181) shows the Quality Loss Report in the "Quality Types" breakdown.</w:t>
      </w:r>
    </w:p>
    <w:p w14:paraId="4F684519" w14:textId="77777777" w:rsidR="008F77B8" w:rsidRPr="00B1691B" w:rsidRDefault="008F77B8" w:rsidP="008F77B8">
      <w:pPr>
        <w:spacing w:after="0" w:line="240" w:lineRule="auto"/>
        <w:rPr>
          <w:b/>
          <w:bCs/>
        </w:rPr>
      </w:pPr>
    </w:p>
    <w:p w14:paraId="6E2FA5CC" w14:textId="77777777" w:rsidR="008F77B8" w:rsidRPr="00B1691B" w:rsidRDefault="008F77B8" w:rsidP="008F77B8">
      <w:pPr>
        <w:spacing w:after="0" w:line="240" w:lineRule="auto"/>
      </w:pPr>
      <w:r w:rsidRPr="77C68CD3">
        <w:rPr>
          <w:rFonts w:eastAsia="Century Gothic" w:cs="Century Gothic"/>
        </w:rPr>
        <w:t xml:space="preserve">The first place is taken by "Wavy" quality loss with 10 pieces. The source of the problem may be storage conditions, transportation conditions, etc. It should be </w:t>
      </w:r>
      <w:proofErr w:type="gramStart"/>
      <w:r w:rsidRPr="77C68CD3">
        <w:rPr>
          <w:rFonts w:eastAsia="Century Gothic" w:cs="Century Gothic"/>
        </w:rPr>
        <w:t>reviewed</w:t>
      </w:r>
      <w:proofErr w:type="gramEnd"/>
      <w:r w:rsidRPr="77C68CD3">
        <w:rPr>
          <w:rFonts w:eastAsia="Century Gothic" w:cs="Century Gothic"/>
        </w:rPr>
        <w:t xml:space="preserve"> and precautions should be taken.</w:t>
      </w:r>
    </w:p>
    <w:p w14:paraId="34F87B85" w14:textId="77777777" w:rsidR="008F77B8" w:rsidRDefault="008F77B8" w:rsidP="008F77B8">
      <w:pPr>
        <w:spacing w:after="0" w:line="240" w:lineRule="auto"/>
        <w:rPr>
          <w:rFonts w:eastAsia="Century Gothic" w:cs="Century Gothic"/>
        </w:rPr>
      </w:pPr>
      <w:r w:rsidRPr="77C68CD3">
        <w:rPr>
          <w:rFonts w:eastAsia="Century Gothic" w:cs="Century Gothic"/>
        </w:rPr>
        <w:t>Other quality losses should be handled and improved in a similar way</w:t>
      </w:r>
    </w:p>
    <w:p w14:paraId="3BA77342" w14:textId="77777777" w:rsidR="008F77B8" w:rsidRPr="00B1691B" w:rsidRDefault="008F77B8" w:rsidP="008F77B8">
      <w:pPr>
        <w:spacing w:after="0" w:line="240" w:lineRule="auto"/>
        <w:rPr>
          <w:rFonts w:eastAsia="Century Gothic" w:cs="Century Gothic"/>
        </w:rPr>
      </w:pPr>
    </w:p>
    <w:p w14:paraId="21FD91EE" w14:textId="77777777" w:rsidR="008F77B8" w:rsidRPr="00B1691B" w:rsidRDefault="008F77B8" w:rsidP="008F77B8">
      <w:pPr>
        <w:spacing w:after="0" w:line="240" w:lineRule="auto"/>
        <w:jc w:val="center"/>
        <w:rPr>
          <w:rFonts w:eastAsiaTheme="minorEastAsia"/>
        </w:rPr>
      </w:pPr>
      <w:r>
        <w:rPr>
          <w:noProof/>
        </w:rPr>
        <w:drawing>
          <wp:inline distT="0" distB="0" distL="0" distR="0" wp14:anchorId="5344DE98" wp14:editId="08AF2D20">
            <wp:extent cx="5183868" cy="3429000"/>
            <wp:effectExtent l="0" t="0" r="0" b="0"/>
            <wp:docPr id="201" name="Resim 201" descr="ekran görüntüsü, dikdörtgen, öykü gelişim çizgisi; kumpas; grafiğini çıkarma,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Resim 201" descr="ekran görüntüsü, dikdörtgen, öykü gelişim çizgisi; kumpas; grafiğini çıkarma, tasarım içeren bir resim&#10;&#10;Açıklama otomatik olarak oluşturuldu"/>
                    <pic:cNvPicPr/>
                  </pic:nvPicPr>
                  <pic:blipFill>
                    <a:blip r:embed="rId82"/>
                    <a:stretch>
                      <a:fillRect/>
                    </a:stretch>
                  </pic:blipFill>
                  <pic:spPr>
                    <a:xfrm>
                      <a:off x="0" y="0"/>
                      <a:ext cx="5196174" cy="3437140"/>
                    </a:xfrm>
                    <a:prstGeom prst="rect">
                      <a:avLst/>
                    </a:prstGeom>
                  </pic:spPr>
                </pic:pic>
              </a:graphicData>
            </a:graphic>
          </wp:inline>
        </w:drawing>
      </w:r>
    </w:p>
    <w:p w14:paraId="17D420F8" w14:textId="77777777" w:rsidR="008F77B8" w:rsidRDefault="008F77B8" w:rsidP="008F77B8">
      <w:pPr>
        <w:jc w:val="center"/>
        <w:rPr>
          <w:rFonts w:eastAsia="Century Gothic" w:cs="Century Gothic"/>
          <w:b/>
          <w:bCs/>
        </w:rPr>
      </w:pPr>
      <w:r w:rsidRPr="77C68CD3">
        <w:rPr>
          <w:rFonts w:eastAsia="Century Gothic" w:cs="Century Gothic"/>
          <w:b/>
          <w:bCs/>
        </w:rPr>
        <w:t>Figure 3.182. Quality Loss, Quality Type Report</w:t>
      </w:r>
    </w:p>
    <w:p w14:paraId="400184D6" w14:textId="77777777" w:rsidR="008F77B8" w:rsidRDefault="008F77B8" w:rsidP="008F77B8">
      <w:pPr>
        <w:spacing w:after="0" w:line="240" w:lineRule="auto"/>
        <w:rPr>
          <w:b/>
          <w:bCs/>
        </w:rPr>
      </w:pPr>
    </w:p>
    <w:p w14:paraId="1551EF2B" w14:textId="77777777" w:rsidR="008F77B8" w:rsidRDefault="008F77B8" w:rsidP="008F77B8">
      <w:pPr>
        <w:spacing w:after="0" w:line="240" w:lineRule="auto"/>
      </w:pPr>
    </w:p>
    <w:p w14:paraId="03510DE8" w14:textId="77777777" w:rsidR="008F77B8" w:rsidRDefault="008F77B8" w:rsidP="008F77B8">
      <w:pPr>
        <w:spacing w:after="0" w:line="240" w:lineRule="auto"/>
      </w:pPr>
    </w:p>
    <w:p w14:paraId="578F231E" w14:textId="77777777" w:rsidR="008F77B8" w:rsidRDefault="008F77B8" w:rsidP="008F77B8">
      <w:pPr>
        <w:spacing w:after="0" w:line="240" w:lineRule="auto"/>
      </w:pPr>
      <w:r w:rsidRPr="77C68CD3">
        <w:rPr>
          <w:rFonts w:eastAsia="Century Gothic" w:cs="Century Gothic"/>
        </w:rPr>
        <w:t xml:space="preserve">Below is the Quality Loss Trend report. With this report, the Quality Loss course for the selected item can be monitored. Thus, quality loss repetition rates are seen and focused for problem solving </w:t>
      </w:r>
      <w:r>
        <w:t>(figure 3.183)</w:t>
      </w:r>
    </w:p>
    <w:p w14:paraId="29432BB1" w14:textId="77777777" w:rsidR="008F77B8" w:rsidRPr="00B1691B" w:rsidRDefault="008F77B8" w:rsidP="008F77B8">
      <w:pPr>
        <w:spacing w:after="0" w:line="240" w:lineRule="auto"/>
      </w:pPr>
    </w:p>
    <w:p w14:paraId="10EFDE1A" w14:textId="77777777" w:rsidR="008F77B8" w:rsidRPr="00B1691B" w:rsidRDefault="008F77B8" w:rsidP="008F77B8">
      <w:pPr>
        <w:spacing w:after="0" w:line="240" w:lineRule="auto"/>
        <w:jc w:val="center"/>
        <w:rPr>
          <w:rFonts w:eastAsiaTheme="minorEastAsia"/>
        </w:rPr>
      </w:pPr>
      <w:r>
        <w:rPr>
          <w:noProof/>
        </w:rPr>
        <w:drawing>
          <wp:inline distT="0" distB="0" distL="0" distR="0" wp14:anchorId="1BA55EB6" wp14:editId="4362D82D">
            <wp:extent cx="4165600" cy="3919855"/>
            <wp:effectExtent l="19050" t="19050" r="25400" b="23495"/>
            <wp:docPr id="320" name="Resim 320" descr="metin, diyagram, öykü gelişim çizgisi; kumpas; grafiğini çıkarma,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Resim 320" descr="metin, diyagram, öykü gelişim çizgisi; kumpas; grafiğini çıkarma, çizgi içeren bir resim&#10;&#10;Açıklama otomatik olarak oluşturuldu"/>
                    <pic:cNvPicPr/>
                  </pic:nvPicPr>
                  <pic:blipFill rotWithShape="1">
                    <a:blip r:embed="rId83">
                      <a:extLst>
                        <a:ext uri="{BEBA8EAE-BF5A-486C-A8C5-ECC9F3942E4B}">
                          <a14:imgProps xmlns:a14="http://schemas.microsoft.com/office/drawing/2010/main">
                            <a14:imgLayer r:embed="rId84">
                              <a14:imgEffect>
                                <a14:sharpenSoften amount="25000"/>
                              </a14:imgEffect>
                            </a14:imgLayer>
                          </a14:imgProps>
                        </a:ext>
                      </a:extLst>
                    </a:blip>
                    <a:srcRect t="6086" r="26544"/>
                    <a:stretch/>
                  </pic:blipFill>
                  <pic:spPr bwMode="auto">
                    <a:xfrm>
                      <a:off x="0" y="0"/>
                      <a:ext cx="4165600" cy="3919855"/>
                    </a:xfrm>
                    <a:prstGeom prst="rect">
                      <a:avLst/>
                    </a:prstGeom>
                    <a:ln w="1587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2832C8" w14:textId="77777777" w:rsidR="008F77B8" w:rsidRDefault="008F77B8" w:rsidP="008F77B8">
      <w:pPr>
        <w:jc w:val="center"/>
        <w:rPr>
          <w:rFonts w:eastAsia="Century Gothic" w:cs="Century Gothic"/>
          <w:b/>
          <w:bCs/>
        </w:rPr>
      </w:pPr>
      <w:r w:rsidRPr="77C68CD3">
        <w:rPr>
          <w:rFonts w:eastAsia="Century Gothic" w:cs="Century Gothic"/>
          <w:b/>
          <w:bCs/>
        </w:rPr>
        <w:t>Figure 3.183. Quality Loss Trend Report</w:t>
      </w:r>
    </w:p>
    <w:p w14:paraId="6A310A5B" w14:textId="77777777" w:rsidR="008F77B8" w:rsidRDefault="008F77B8" w:rsidP="008F77B8">
      <w:pPr>
        <w:spacing w:after="0" w:line="240" w:lineRule="auto"/>
      </w:pPr>
    </w:p>
    <w:p w14:paraId="76672DE1" w14:textId="77777777" w:rsidR="008F77B8" w:rsidRPr="00B1691B" w:rsidRDefault="008F77B8" w:rsidP="008F77B8">
      <w:pPr>
        <w:pStyle w:val="Balk2"/>
      </w:pPr>
      <w:bookmarkStart w:id="40" w:name="_Toc178667381"/>
      <w:bookmarkStart w:id="41" w:name="_Toc178667690"/>
      <w:r>
        <w:lastRenderedPageBreak/>
        <w:t>Dashboard</w:t>
      </w:r>
      <w:bookmarkEnd w:id="40"/>
      <w:bookmarkEnd w:id="41"/>
      <w:r>
        <w:t xml:space="preserve"> </w:t>
      </w:r>
    </w:p>
    <w:p w14:paraId="6F58155C" w14:textId="77777777" w:rsidR="008F77B8" w:rsidRDefault="008F77B8" w:rsidP="008F77B8">
      <w:pPr>
        <w:rPr>
          <w:rFonts w:eastAsia="Century Gothic" w:cs="Century Gothic"/>
        </w:rPr>
      </w:pPr>
      <w:r w:rsidRPr="77C68CD3">
        <w:rPr>
          <w:rFonts w:eastAsia="Century Gothic" w:cs="Century Gothic"/>
        </w:rPr>
        <w:t xml:space="preserve">"Dashboard" is a form that shows real-time Plant status for administrators. Information such as OEE, workload, Operation Center working status, downtimes can be monitored in real-time. </w:t>
      </w:r>
    </w:p>
    <w:p w14:paraId="213857BF" w14:textId="77777777" w:rsidR="008F77B8" w:rsidRDefault="008F77B8" w:rsidP="008F77B8">
      <w:r w:rsidRPr="77C68CD3">
        <w:rPr>
          <w:rFonts w:eastAsia="Century Gothic" w:cs="Century Gothic"/>
        </w:rPr>
        <w:t xml:space="preserve">The following example (figure 3.184) shows real-time data for 6 Operation Centers. </w:t>
      </w:r>
    </w:p>
    <w:p w14:paraId="098AEE77" w14:textId="77777777" w:rsidR="008F77B8" w:rsidRPr="00B1691B" w:rsidRDefault="008F77B8" w:rsidP="008F77B8">
      <w:pPr>
        <w:spacing w:after="0" w:line="240" w:lineRule="auto"/>
        <w:jc w:val="center"/>
        <w:rPr>
          <w:rFonts w:eastAsiaTheme="minorEastAsia"/>
        </w:rPr>
      </w:pPr>
      <w:r>
        <w:rPr>
          <w:noProof/>
        </w:rPr>
        <w:drawing>
          <wp:inline distT="0" distB="0" distL="0" distR="0" wp14:anchorId="55A512D6" wp14:editId="30D43A60">
            <wp:extent cx="5760720" cy="2582288"/>
            <wp:effectExtent l="19050" t="19050" r="11430" b="27940"/>
            <wp:docPr id="342" name="Resim 342" descr="metin, ekran görüntüsü, yazılım,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Resim 342" descr="metin, ekran görüntüsü, yazılım, bilgisayar simgesi içeren bir resim&#10;&#10;Açıklama otomatik olarak oluşturuldu"/>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2582288"/>
                    </a:xfrm>
                    <a:prstGeom prst="rect">
                      <a:avLst/>
                    </a:prstGeom>
                    <a:ln w="15875">
                      <a:solidFill>
                        <a:schemeClr val="accent1"/>
                      </a:solidFill>
                    </a:ln>
                  </pic:spPr>
                </pic:pic>
              </a:graphicData>
            </a:graphic>
          </wp:inline>
        </w:drawing>
      </w:r>
    </w:p>
    <w:p w14:paraId="31EB07EC" w14:textId="77777777" w:rsidR="008F77B8" w:rsidRPr="00E916D9" w:rsidRDefault="008F77B8" w:rsidP="008F77B8">
      <w:pPr>
        <w:jc w:val="center"/>
        <w:rPr>
          <w:rFonts w:eastAsia="Century Gothic" w:cs="Century Gothic"/>
          <w:b/>
          <w:bCs/>
        </w:rPr>
      </w:pPr>
      <w:r w:rsidRPr="77C68CD3">
        <w:rPr>
          <w:rFonts w:eastAsia="Century Gothic" w:cs="Century Gothic"/>
          <w:b/>
          <w:bCs/>
        </w:rPr>
        <w:t>Figure 3.184. Dashboard -1</w:t>
      </w:r>
    </w:p>
    <w:p w14:paraId="209BC785" w14:textId="77777777" w:rsidR="008F77B8" w:rsidRDefault="008F77B8" w:rsidP="008F77B8">
      <w:pPr>
        <w:spacing w:after="0" w:line="240" w:lineRule="auto"/>
      </w:pPr>
    </w:p>
    <w:p w14:paraId="67293B40" w14:textId="77777777" w:rsidR="00342145" w:rsidRPr="00B1691B" w:rsidRDefault="00342145" w:rsidP="77C68CD3">
      <w:pPr>
        <w:spacing w:after="0" w:line="240" w:lineRule="auto"/>
      </w:pPr>
    </w:p>
    <w:sectPr w:rsidR="00342145" w:rsidRPr="00B1691B" w:rsidSect="00F00EAD">
      <w:pgSz w:w="11906" w:h="16838"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30C889" w14:textId="77777777" w:rsidR="00090041" w:rsidRDefault="00090041" w:rsidP="00EF4CC6">
      <w:r>
        <w:separator/>
      </w:r>
    </w:p>
  </w:endnote>
  <w:endnote w:type="continuationSeparator" w:id="0">
    <w:p w14:paraId="2F15D493" w14:textId="77777777" w:rsidR="00090041" w:rsidRDefault="00090041" w:rsidP="00EF4CC6">
      <w:r>
        <w:continuationSeparator/>
      </w:r>
    </w:p>
  </w:endnote>
  <w:endnote w:type="continuationNotice" w:id="1">
    <w:p w14:paraId="61967DD2" w14:textId="77777777" w:rsidR="00090041" w:rsidRDefault="00090041" w:rsidP="00EF4C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000247B" w:usb2="00000009" w:usb3="00000000" w:csb0="000001FF" w:csb1="00000000"/>
  </w:font>
  <w:font w:name="Century Gothic">
    <w:panose1 w:val="020B0502020202020204"/>
    <w:charset w:val="A2"/>
    <w:family w:val="swiss"/>
    <w:pitch w:val="variable"/>
    <w:sig w:usb0="00000287" w:usb1="00000000" w:usb2="00000000" w:usb3="00000000" w:csb0="0000009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7EA02F" w14:textId="77777777" w:rsidR="00090041" w:rsidRDefault="00090041" w:rsidP="00EF4CC6">
      <w:r>
        <w:separator/>
      </w:r>
    </w:p>
  </w:footnote>
  <w:footnote w:type="continuationSeparator" w:id="0">
    <w:p w14:paraId="2BAD43F6" w14:textId="77777777" w:rsidR="00090041" w:rsidRDefault="00090041" w:rsidP="00EF4CC6">
      <w:r>
        <w:continuationSeparator/>
      </w:r>
    </w:p>
  </w:footnote>
  <w:footnote w:type="continuationNotice" w:id="1">
    <w:p w14:paraId="0C25C317" w14:textId="77777777" w:rsidR="00090041" w:rsidRDefault="00090041" w:rsidP="00EF4CC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71ACD"/>
    <w:multiLevelType w:val="hybridMultilevel"/>
    <w:tmpl w:val="AC1E84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4FD0B7B"/>
    <w:multiLevelType w:val="hybridMultilevel"/>
    <w:tmpl w:val="5F48E67E"/>
    <w:lvl w:ilvl="0" w:tplc="31C2350A">
      <w:start w:val="3"/>
      <w:numFmt w:val="bullet"/>
      <w:lvlText w:val="-"/>
      <w:lvlJc w:val="left"/>
      <w:pPr>
        <w:ind w:left="720" w:hanging="360"/>
      </w:pPr>
      <w:rPr>
        <w:rFonts w:ascii="Cambria" w:eastAsiaTheme="minorHAnsi" w:hAnsi="Cambria"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617CC7E"/>
    <w:multiLevelType w:val="hybridMultilevel"/>
    <w:tmpl w:val="63C0381C"/>
    <w:lvl w:ilvl="0" w:tplc="F848972C">
      <w:start w:val="1"/>
      <w:numFmt w:val="bullet"/>
      <w:lvlText w:val=""/>
      <w:lvlJc w:val="left"/>
      <w:pPr>
        <w:ind w:left="720" w:hanging="360"/>
      </w:pPr>
      <w:rPr>
        <w:rFonts w:ascii="Symbol" w:hAnsi="Symbol" w:hint="default"/>
      </w:rPr>
    </w:lvl>
    <w:lvl w:ilvl="1" w:tplc="F3AEE7DA">
      <w:start w:val="1"/>
      <w:numFmt w:val="bullet"/>
      <w:lvlText w:val="o"/>
      <w:lvlJc w:val="left"/>
      <w:pPr>
        <w:ind w:left="1440" w:hanging="360"/>
      </w:pPr>
      <w:rPr>
        <w:rFonts w:ascii="Courier New" w:hAnsi="Courier New" w:hint="default"/>
      </w:rPr>
    </w:lvl>
    <w:lvl w:ilvl="2" w:tplc="331E6DB4">
      <w:start w:val="1"/>
      <w:numFmt w:val="bullet"/>
      <w:lvlText w:val=""/>
      <w:lvlJc w:val="left"/>
      <w:pPr>
        <w:ind w:left="2160" w:hanging="360"/>
      </w:pPr>
      <w:rPr>
        <w:rFonts w:ascii="Wingdings" w:hAnsi="Wingdings" w:hint="default"/>
      </w:rPr>
    </w:lvl>
    <w:lvl w:ilvl="3" w:tplc="FBF0B64C">
      <w:start w:val="1"/>
      <w:numFmt w:val="bullet"/>
      <w:lvlText w:val=""/>
      <w:lvlJc w:val="left"/>
      <w:pPr>
        <w:ind w:left="2880" w:hanging="360"/>
      </w:pPr>
      <w:rPr>
        <w:rFonts w:ascii="Symbol" w:hAnsi="Symbol" w:hint="default"/>
      </w:rPr>
    </w:lvl>
    <w:lvl w:ilvl="4" w:tplc="0706EB50">
      <w:start w:val="1"/>
      <w:numFmt w:val="bullet"/>
      <w:lvlText w:val="o"/>
      <w:lvlJc w:val="left"/>
      <w:pPr>
        <w:ind w:left="3600" w:hanging="360"/>
      </w:pPr>
      <w:rPr>
        <w:rFonts w:ascii="Courier New" w:hAnsi="Courier New" w:hint="default"/>
      </w:rPr>
    </w:lvl>
    <w:lvl w:ilvl="5" w:tplc="07628E24">
      <w:start w:val="1"/>
      <w:numFmt w:val="bullet"/>
      <w:lvlText w:val=""/>
      <w:lvlJc w:val="left"/>
      <w:pPr>
        <w:ind w:left="4320" w:hanging="360"/>
      </w:pPr>
      <w:rPr>
        <w:rFonts w:ascii="Wingdings" w:hAnsi="Wingdings" w:hint="default"/>
      </w:rPr>
    </w:lvl>
    <w:lvl w:ilvl="6" w:tplc="6086774C">
      <w:start w:val="1"/>
      <w:numFmt w:val="bullet"/>
      <w:lvlText w:val=""/>
      <w:lvlJc w:val="left"/>
      <w:pPr>
        <w:ind w:left="5040" w:hanging="360"/>
      </w:pPr>
      <w:rPr>
        <w:rFonts w:ascii="Symbol" w:hAnsi="Symbol" w:hint="default"/>
      </w:rPr>
    </w:lvl>
    <w:lvl w:ilvl="7" w:tplc="204667DA">
      <w:start w:val="1"/>
      <w:numFmt w:val="bullet"/>
      <w:lvlText w:val="o"/>
      <w:lvlJc w:val="left"/>
      <w:pPr>
        <w:ind w:left="5760" w:hanging="360"/>
      </w:pPr>
      <w:rPr>
        <w:rFonts w:ascii="Courier New" w:hAnsi="Courier New" w:hint="default"/>
      </w:rPr>
    </w:lvl>
    <w:lvl w:ilvl="8" w:tplc="824E4D3E">
      <w:start w:val="1"/>
      <w:numFmt w:val="bullet"/>
      <w:lvlText w:val=""/>
      <w:lvlJc w:val="left"/>
      <w:pPr>
        <w:ind w:left="6480" w:hanging="360"/>
      </w:pPr>
      <w:rPr>
        <w:rFonts w:ascii="Wingdings" w:hAnsi="Wingdings" w:hint="default"/>
      </w:rPr>
    </w:lvl>
  </w:abstractNum>
  <w:abstractNum w:abstractNumId="3" w15:restartNumberingAfterBreak="0">
    <w:nsid w:val="069A747E"/>
    <w:multiLevelType w:val="hybridMultilevel"/>
    <w:tmpl w:val="D42E93A2"/>
    <w:lvl w:ilvl="0" w:tplc="2AEE3C20">
      <w:start w:val="1"/>
      <w:numFmt w:val="bullet"/>
      <w:lvlText w:val=""/>
      <w:lvlJc w:val="left"/>
      <w:pPr>
        <w:ind w:left="720" w:hanging="360"/>
      </w:pPr>
      <w:rPr>
        <w:rFonts w:ascii="Symbol" w:hAnsi="Symbol" w:hint="default"/>
      </w:rPr>
    </w:lvl>
    <w:lvl w:ilvl="1" w:tplc="FD4E65DC">
      <w:start w:val="1"/>
      <w:numFmt w:val="bullet"/>
      <w:lvlText w:val="o"/>
      <w:lvlJc w:val="left"/>
      <w:pPr>
        <w:ind w:left="1440" w:hanging="360"/>
      </w:pPr>
      <w:rPr>
        <w:rFonts w:ascii="Courier New" w:hAnsi="Courier New" w:hint="default"/>
      </w:rPr>
    </w:lvl>
    <w:lvl w:ilvl="2" w:tplc="256AA3C6">
      <w:start w:val="1"/>
      <w:numFmt w:val="bullet"/>
      <w:lvlText w:val=""/>
      <w:lvlJc w:val="left"/>
      <w:pPr>
        <w:ind w:left="2160" w:hanging="360"/>
      </w:pPr>
      <w:rPr>
        <w:rFonts w:ascii="Wingdings" w:hAnsi="Wingdings" w:hint="default"/>
      </w:rPr>
    </w:lvl>
    <w:lvl w:ilvl="3" w:tplc="7D408CA8">
      <w:start w:val="1"/>
      <w:numFmt w:val="bullet"/>
      <w:lvlText w:val=""/>
      <w:lvlJc w:val="left"/>
      <w:pPr>
        <w:ind w:left="2880" w:hanging="360"/>
      </w:pPr>
      <w:rPr>
        <w:rFonts w:ascii="Symbol" w:hAnsi="Symbol" w:hint="default"/>
      </w:rPr>
    </w:lvl>
    <w:lvl w:ilvl="4" w:tplc="809A1288">
      <w:start w:val="1"/>
      <w:numFmt w:val="bullet"/>
      <w:lvlText w:val="o"/>
      <w:lvlJc w:val="left"/>
      <w:pPr>
        <w:ind w:left="3600" w:hanging="360"/>
      </w:pPr>
      <w:rPr>
        <w:rFonts w:ascii="Courier New" w:hAnsi="Courier New" w:hint="default"/>
      </w:rPr>
    </w:lvl>
    <w:lvl w:ilvl="5" w:tplc="2C5E5848">
      <w:start w:val="1"/>
      <w:numFmt w:val="bullet"/>
      <w:lvlText w:val=""/>
      <w:lvlJc w:val="left"/>
      <w:pPr>
        <w:ind w:left="4320" w:hanging="360"/>
      </w:pPr>
      <w:rPr>
        <w:rFonts w:ascii="Wingdings" w:hAnsi="Wingdings" w:hint="default"/>
      </w:rPr>
    </w:lvl>
    <w:lvl w:ilvl="6" w:tplc="3AE6F8E8">
      <w:start w:val="1"/>
      <w:numFmt w:val="bullet"/>
      <w:lvlText w:val=""/>
      <w:lvlJc w:val="left"/>
      <w:pPr>
        <w:ind w:left="5040" w:hanging="360"/>
      </w:pPr>
      <w:rPr>
        <w:rFonts w:ascii="Symbol" w:hAnsi="Symbol" w:hint="default"/>
      </w:rPr>
    </w:lvl>
    <w:lvl w:ilvl="7" w:tplc="659C82FC">
      <w:start w:val="1"/>
      <w:numFmt w:val="bullet"/>
      <w:lvlText w:val="o"/>
      <w:lvlJc w:val="left"/>
      <w:pPr>
        <w:ind w:left="5760" w:hanging="360"/>
      </w:pPr>
      <w:rPr>
        <w:rFonts w:ascii="Courier New" w:hAnsi="Courier New" w:hint="default"/>
      </w:rPr>
    </w:lvl>
    <w:lvl w:ilvl="8" w:tplc="A6F2374E">
      <w:start w:val="1"/>
      <w:numFmt w:val="bullet"/>
      <w:lvlText w:val=""/>
      <w:lvlJc w:val="left"/>
      <w:pPr>
        <w:ind w:left="6480" w:hanging="360"/>
      </w:pPr>
      <w:rPr>
        <w:rFonts w:ascii="Wingdings" w:hAnsi="Wingdings" w:hint="default"/>
      </w:rPr>
    </w:lvl>
  </w:abstractNum>
  <w:abstractNum w:abstractNumId="4" w15:restartNumberingAfterBreak="0">
    <w:nsid w:val="0A8A737B"/>
    <w:multiLevelType w:val="hybridMultilevel"/>
    <w:tmpl w:val="5F6AF7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B1140FB"/>
    <w:multiLevelType w:val="hybridMultilevel"/>
    <w:tmpl w:val="8EA8510A"/>
    <w:lvl w:ilvl="0" w:tplc="2C46DD94">
      <w:start w:val="5"/>
      <w:numFmt w:val="bullet"/>
      <w:lvlText w:val="-"/>
      <w:lvlJc w:val="left"/>
      <w:pPr>
        <w:ind w:left="720" w:hanging="360"/>
      </w:pPr>
      <w:rPr>
        <w:rFonts w:ascii="Times New Roman" w:eastAsiaTheme="minorHAnsi" w:hAnsi="Times New Roman" w:cs="Times New Roman" w:hint="default"/>
      </w:rPr>
    </w:lvl>
    <w:lvl w:ilvl="1" w:tplc="816A6582">
      <w:numFmt w:val="bullet"/>
      <w:lvlText w:val=""/>
      <w:lvlJc w:val="left"/>
      <w:pPr>
        <w:ind w:left="1440" w:hanging="360"/>
      </w:pPr>
      <w:rPr>
        <w:rFonts w:ascii="Cambria" w:eastAsiaTheme="minorHAnsi" w:hAnsi="Cambria" w:cs="Times New Roman"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CF41B83"/>
    <w:multiLevelType w:val="multilevel"/>
    <w:tmpl w:val="83F2630C"/>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
      <w:lvlJc w:val="left"/>
      <w:pPr>
        <w:tabs>
          <w:tab w:val="num" w:pos="1364"/>
        </w:tabs>
        <w:ind w:left="1364" w:hanging="360"/>
      </w:pPr>
      <w:rPr>
        <w:rFonts w:ascii="Symbol" w:hAnsi="Symbol" w:hint="default"/>
        <w:sz w:val="20"/>
      </w:rPr>
    </w:lvl>
    <w:lvl w:ilvl="2" w:tentative="1">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Symbol" w:hAnsi="Symbol" w:hint="default"/>
        <w:sz w:val="20"/>
      </w:rPr>
    </w:lvl>
    <w:lvl w:ilvl="4" w:tentative="1">
      <w:start w:val="1"/>
      <w:numFmt w:val="bullet"/>
      <w:lvlText w:val=""/>
      <w:lvlJc w:val="left"/>
      <w:pPr>
        <w:tabs>
          <w:tab w:val="num" w:pos="3524"/>
        </w:tabs>
        <w:ind w:left="3524" w:hanging="360"/>
      </w:pPr>
      <w:rPr>
        <w:rFonts w:ascii="Symbol" w:hAnsi="Symbol" w:hint="default"/>
        <w:sz w:val="20"/>
      </w:rPr>
    </w:lvl>
    <w:lvl w:ilvl="5" w:tentative="1">
      <w:start w:val="1"/>
      <w:numFmt w:val="bullet"/>
      <w:lvlText w:val=""/>
      <w:lvlJc w:val="left"/>
      <w:pPr>
        <w:tabs>
          <w:tab w:val="num" w:pos="4244"/>
        </w:tabs>
        <w:ind w:left="4244" w:hanging="360"/>
      </w:pPr>
      <w:rPr>
        <w:rFonts w:ascii="Symbol" w:hAnsi="Symbol" w:hint="default"/>
        <w:sz w:val="20"/>
      </w:rPr>
    </w:lvl>
    <w:lvl w:ilvl="6" w:tentative="1">
      <w:start w:val="1"/>
      <w:numFmt w:val="bullet"/>
      <w:lvlText w:val=""/>
      <w:lvlJc w:val="left"/>
      <w:pPr>
        <w:tabs>
          <w:tab w:val="num" w:pos="4964"/>
        </w:tabs>
        <w:ind w:left="4964" w:hanging="360"/>
      </w:pPr>
      <w:rPr>
        <w:rFonts w:ascii="Symbol" w:hAnsi="Symbol" w:hint="default"/>
        <w:sz w:val="20"/>
      </w:rPr>
    </w:lvl>
    <w:lvl w:ilvl="7" w:tentative="1">
      <w:start w:val="1"/>
      <w:numFmt w:val="bullet"/>
      <w:lvlText w:val=""/>
      <w:lvlJc w:val="left"/>
      <w:pPr>
        <w:tabs>
          <w:tab w:val="num" w:pos="5684"/>
        </w:tabs>
        <w:ind w:left="5684" w:hanging="360"/>
      </w:pPr>
      <w:rPr>
        <w:rFonts w:ascii="Symbol" w:hAnsi="Symbol" w:hint="default"/>
        <w:sz w:val="20"/>
      </w:rPr>
    </w:lvl>
    <w:lvl w:ilvl="8" w:tentative="1">
      <w:start w:val="1"/>
      <w:numFmt w:val="bullet"/>
      <w:lvlText w:val=""/>
      <w:lvlJc w:val="left"/>
      <w:pPr>
        <w:tabs>
          <w:tab w:val="num" w:pos="6404"/>
        </w:tabs>
        <w:ind w:left="6404" w:hanging="360"/>
      </w:pPr>
      <w:rPr>
        <w:rFonts w:ascii="Symbol" w:hAnsi="Symbol" w:hint="default"/>
        <w:sz w:val="20"/>
      </w:rPr>
    </w:lvl>
  </w:abstractNum>
  <w:abstractNum w:abstractNumId="7" w15:restartNumberingAfterBreak="0">
    <w:nsid w:val="141BBE3F"/>
    <w:multiLevelType w:val="hybridMultilevel"/>
    <w:tmpl w:val="A8323A2E"/>
    <w:lvl w:ilvl="0" w:tplc="87AAFA56">
      <w:start w:val="1"/>
      <w:numFmt w:val="bullet"/>
      <w:lvlText w:val=""/>
      <w:lvlJc w:val="left"/>
      <w:pPr>
        <w:ind w:left="720" w:hanging="360"/>
      </w:pPr>
      <w:rPr>
        <w:rFonts w:ascii="Symbol" w:hAnsi="Symbol" w:hint="default"/>
      </w:rPr>
    </w:lvl>
    <w:lvl w:ilvl="1" w:tplc="782461DE">
      <w:start w:val="1"/>
      <w:numFmt w:val="bullet"/>
      <w:lvlText w:val="o"/>
      <w:lvlJc w:val="left"/>
      <w:pPr>
        <w:ind w:left="1440" w:hanging="360"/>
      </w:pPr>
      <w:rPr>
        <w:rFonts w:ascii="Courier New" w:hAnsi="Courier New" w:hint="default"/>
      </w:rPr>
    </w:lvl>
    <w:lvl w:ilvl="2" w:tplc="EB8CFB52">
      <w:start w:val="1"/>
      <w:numFmt w:val="bullet"/>
      <w:lvlText w:val=""/>
      <w:lvlJc w:val="left"/>
      <w:pPr>
        <w:ind w:left="2160" w:hanging="360"/>
      </w:pPr>
      <w:rPr>
        <w:rFonts w:ascii="Wingdings" w:hAnsi="Wingdings" w:hint="default"/>
      </w:rPr>
    </w:lvl>
    <w:lvl w:ilvl="3" w:tplc="464E940E">
      <w:start w:val="1"/>
      <w:numFmt w:val="bullet"/>
      <w:lvlText w:val=""/>
      <w:lvlJc w:val="left"/>
      <w:pPr>
        <w:ind w:left="2880" w:hanging="360"/>
      </w:pPr>
      <w:rPr>
        <w:rFonts w:ascii="Symbol" w:hAnsi="Symbol" w:hint="default"/>
      </w:rPr>
    </w:lvl>
    <w:lvl w:ilvl="4" w:tplc="7FE01B6C">
      <w:start w:val="1"/>
      <w:numFmt w:val="bullet"/>
      <w:lvlText w:val="o"/>
      <w:lvlJc w:val="left"/>
      <w:pPr>
        <w:ind w:left="3600" w:hanging="360"/>
      </w:pPr>
      <w:rPr>
        <w:rFonts w:ascii="Courier New" w:hAnsi="Courier New" w:hint="default"/>
      </w:rPr>
    </w:lvl>
    <w:lvl w:ilvl="5" w:tplc="4E6AA1AA">
      <w:start w:val="1"/>
      <w:numFmt w:val="bullet"/>
      <w:lvlText w:val=""/>
      <w:lvlJc w:val="left"/>
      <w:pPr>
        <w:ind w:left="4320" w:hanging="360"/>
      </w:pPr>
      <w:rPr>
        <w:rFonts w:ascii="Wingdings" w:hAnsi="Wingdings" w:hint="default"/>
      </w:rPr>
    </w:lvl>
    <w:lvl w:ilvl="6" w:tplc="63DC5E44">
      <w:start w:val="1"/>
      <w:numFmt w:val="bullet"/>
      <w:lvlText w:val=""/>
      <w:lvlJc w:val="left"/>
      <w:pPr>
        <w:ind w:left="5040" w:hanging="360"/>
      </w:pPr>
      <w:rPr>
        <w:rFonts w:ascii="Symbol" w:hAnsi="Symbol" w:hint="default"/>
      </w:rPr>
    </w:lvl>
    <w:lvl w:ilvl="7" w:tplc="C1F8F408">
      <w:start w:val="1"/>
      <w:numFmt w:val="bullet"/>
      <w:lvlText w:val="o"/>
      <w:lvlJc w:val="left"/>
      <w:pPr>
        <w:ind w:left="5760" w:hanging="360"/>
      </w:pPr>
      <w:rPr>
        <w:rFonts w:ascii="Courier New" w:hAnsi="Courier New" w:hint="default"/>
      </w:rPr>
    </w:lvl>
    <w:lvl w:ilvl="8" w:tplc="8CD8B37C">
      <w:start w:val="1"/>
      <w:numFmt w:val="bullet"/>
      <w:lvlText w:val=""/>
      <w:lvlJc w:val="left"/>
      <w:pPr>
        <w:ind w:left="6480" w:hanging="360"/>
      </w:pPr>
      <w:rPr>
        <w:rFonts w:ascii="Wingdings" w:hAnsi="Wingdings" w:hint="default"/>
      </w:rPr>
    </w:lvl>
  </w:abstractNum>
  <w:abstractNum w:abstractNumId="8" w15:restartNumberingAfterBreak="0">
    <w:nsid w:val="16CAAB37"/>
    <w:multiLevelType w:val="hybridMultilevel"/>
    <w:tmpl w:val="6F5EE9F4"/>
    <w:lvl w:ilvl="0" w:tplc="BDEED9DC">
      <w:start w:val="1"/>
      <w:numFmt w:val="bullet"/>
      <w:lvlText w:val=""/>
      <w:lvlJc w:val="left"/>
      <w:pPr>
        <w:ind w:left="720" w:hanging="360"/>
      </w:pPr>
      <w:rPr>
        <w:rFonts w:ascii="Symbol" w:hAnsi="Symbol" w:hint="default"/>
      </w:rPr>
    </w:lvl>
    <w:lvl w:ilvl="1" w:tplc="5FE8B66A">
      <w:start w:val="1"/>
      <w:numFmt w:val="bullet"/>
      <w:lvlText w:val="o"/>
      <w:lvlJc w:val="left"/>
      <w:pPr>
        <w:ind w:left="1440" w:hanging="360"/>
      </w:pPr>
      <w:rPr>
        <w:rFonts w:ascii="Courier New" w:hAnsi="Courier New" w:hint="default"/>
      </w:rPr>
    </w:lvl>
    <w:lvl w:ilvl="2" w:tplc="B120C8C6">
      <w:start w:val="1"/>
      <w:numFmt w:val="bullet"/>
      <w:lvlText w:val=""/>
      <w:lvlJc w:val="left"/>
      <w:pPr>
        <w:ind w:left="2160" w:hanging="360"/>
      </w:pPr>
      <w:rPr>
        <w:rFonts w:ascii="Wingdings" w:hAnsi="Wingdings" w:hint="default"/>
      </w:rPr>
    </w:lvl>
    <w:lvl w:ilvl="3" w:tplc="D1A8D696">
      <w:start w:val="1"/>
      <w:numFmt w:val="bullet"/>
      <w:lvlText w:val=""/>
      <w:lvlJc w:val="left"/>
      <w:pPr>
        <w:ind w:left="2880" w:hanging="360"/>
      </w:pPr>
      <w:rPr>
        <w:rFonts w:ascii="Symbol" w:hAnsi="Symbol" w:hint="default"/>
      </w:rPr>
    </w:lvl>
    <w:lvl w:ilvl="4" w:tplc="E496FDBA">
      <w:start w:val="1"/>
      <w:numFmt w:val="bullet"/>
      <w:lvlText w:val="o"/>
      <w:lvlJc w:val="left"/>
      <w:pPr>
        <w:ind w:left="3600" w:hanging="360"/>
      </w:pPr>
      <w:rPr>
        <w:rFonts w:ascii="Courier New" w:hAnsi="Courier New" w:hint="default"/>
      </w:rPr>
    </w:lvl>
    <w:lvl w:ilvl="5" w:tplc="893A1A8E">
      <w:start w:val="1"/>
      <w:numFmt w:val="bullet"/>
      <w:lvlText w:val=""/>
      <w:lvlJc w:val="left"/>
      <w:pPr>
        <w:ind w:left="4320" w:hanging="360"/>
      </w:pPr>
      <w:rPr>
        <w:rFonts w:ascii="Wingdings" w:hAnsi="Wingdings" w:hint="default"/>
      </w:rPr>
    </w:lvl>
    <w:lvl w:ilvl="6" w:tplc="1DF474E4">
      <w:start w:val="1"/>
      <w:numFmt w:val="bullet"/>
      <w:lvlText w:val=""/>
      <w:lvlJc w:val="left"/>
      <w:pPr>
        <w:ind w:left="5040" w:hanging="360"/>
      </w:pPr>
      <w:rPr>
        <w:rFonts w:ascii="Symbol" w:hAnsi="Symbol" w:hint="default"/>
      </w:rPr>
    </w:lvl>
    <w:lvl w:ilvl="7" w:tplc="AFBAE574">
      <w:start w:val="1"/>
      <w:numFmt w:val="bullet"/>
      <w:lvlText w:val="o"/>
      <w:lvlJc w:val="left"/>
      <w:pPr>
        <w:ind w:left="5760" w:hanging="360"/>
      </w:pPr>
      <w:rPr>
        <w:rFonts w:ascii="Courier New" w:hAnsi="Courier New" w:hint="default"/>
      </w:rPr>
    </w:lvl>
    <w:lvl w:ilvl="8" w:tplc="1F068100">
      <w:start w:val="1"/>
      <w:numFmt w:val="bullet"/>
      <w:lvlText w:val=""/>
      <w:lvlJc w:val="left"/>
      <w:pPr>
        <w:ind w:left="6480" w:hanging="360"/>
      </w:pPr>
      <w:rPr>
        <w:rFonts w:ascii="Wingdings" w:hAnsi="Wingdings" w:hint="default"/>
      </w:rPr>
    </w:lvl>
  </w:abstractNum>
  <w:abstractNum w:abstractNumId="9" w15:restartNumberingAfterBreak="0">
    <w:nsid w:val="17D57938"/>
    <w:multiLevelType w:val="multilevel"/>
    <w:tmpl w:val="77D822AC"/>
    <w:lvl w:ilvl="0">
      <w:start w:val="1"/>
      <w:numFmt w:val="bullet"/>
      <w:lvlText w:val=""/>
      <w:lvlJc w:val="left"/>
      <w:pPr>
        <w:tabs>
          <w:tab w:val="num" w:pos="644"/>
        </w:tabs>
        <w:ind w:left="644" w:hanging="360"/>
      </w:pPr>
      <w:rPr>
        <w:rFonts w:ascii="Wingdings" w:hAnsi="Wingdings" w:hint="default"/>
        <w:sz w:val="20"/>
      </w:rPr>
    </w:lvl>
    <w:lvl w:ilvl="1" w:tentative="1">
      <w:start w:val="1"/>
      <w:numFmt w:val="bullet"/>
      <w:lvlText w:val=""/>
      <w:lvlJc w:val="left"/>
      <w:pPr>
        <w:tabs>
          <w:tab w:val="num" w:pos="1364"/>
        </w:tabs>
        <w:ind w:left="1364" w:hanging="360"/>
      </w:pPr>
      <w:rPr>
        <w:rFonts w:ascii="Symbol" w:hAnsi="Symbol" w:hint="default"/>
        <w:sz w:val="20"/>
      </w:rPr>
    </w:lvl>
    <w:lvl w:ilvl="2" w:tentative="1">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Symbol" w:hAnsi="Symbol" w:hint="default"/>
        <w:sz w:val="20"/>
      </w:rPr>
    </w:lvl>
    <w:lvl w:ilvl="4" w:tentative="1">
      <w:start w:val="1"/>
      <w:numFmt w:val="bullet"/>
      <w:lvlText w:val=""/>
      <w:lvlJc w:val="left"/>
      <w:pPr>
        <w:tabs>
          <w:tab w:val="num" w:pos="3524"/>
        </w:tabs>
        <w:ind w:left="3524" w:hanging="360"/>
      </w:pPr>
      <w:rPr>
        <w:rFonts w:ascii="Symbol" w:hAnsi="Symbol" w:hint="default"/>
        <w:sz w:val="20"/>
      </w:rPr>
    </w:lvl>
    <w:lvl w:ilvl="5" w:tentative="1">
      <w:start w:val="1"/>
      <w:numFmt w:val="bullet"/>
      <w:lvlText w:val=""/>
      <w:lvlJc w:val="left"/>
      <w:pPr>
        <w:tabs>
          <w:tab w:val="num" w:pos="4244"/>
        </w:tabs>
        <w:ind w:left="4244" w:hanging="360"/>
      </w:pPr>
      <w:rPr>
        <w:rFonts w:ascii="Symbol" w:hAnsi="Symbol" w:hint="default"/>
        <w:sz w:val="20"/>
      </w:rPr>
    </w:lvl>
    <w:lvl w:ilvl="6" w:tentative="1">
      <w:start w:val="1"/>
      <w:numFmt w:val="bullet"/>
      <w:lvlText w:val=""/>
      <w:lvlJc w:val="left"/>
      <w:pPr>
        <w:tabs>
          <w:tab w:val="num" w:pos="4964"/>
        </w:tabs>
        <w:ind w:left="4964" w:hanging="360"/>
      </w:pPr>
      <w:rPr>
        <w:rFonts w:ascii="Symbol" w:hAnsi="Symbol" w:hint="default"/>
        <w:sz w:val="20"/>
      </w:rPr>
    </w:lvl>
    <w:lvl w:ilvl="7" w:tentative="1">
      <w:start w:val="1"/>
      <w:numFmt w:val="bullet"/>
      <w:lvlText w:val=""/>
      <w:lvlJc w:val="left"/>
      <w:pPr>
        <w:tabs>
          <w:tab w:val="num" w:pos="5684"/>
        </w:tabs>
        <w:ind w:left="5684" w:hanging="360"/>
      </w:pPr>
      <w:rPr>
        <w:rFonts w:ascii="Symbol" w:hAnsi="Symbol" w:hint="default"/>
        <w:sz w:val="20"/>
      </w:rPr>
    </w:lvl>
    <w:lvl w:ilvl="8" w:tentative="1">
      <w:start w:val="1"/>
      <w:numFmt w:val="bullet"/>
      <w:lvlText w:val=""/>
      <w:lvlJc w:val="left"/>
      <w:pPr>
        <w:tabs>
          <w:tab w:val="num" w:pos="6404"/>
        </w:tabs>
        <w:ind w:left="6404" w:hanging="360"/>
      </w:pPr>
      <w:rPr>
        <w:rFonts w:ascii="Symbol" w:hAnsi="Symbol" w:hint="default"/>
        <w:sz w:val="20"/>
      </w:rPr>
    </w:lvl>
  </w:abstractNum>
  <w:abstractNum w:abstractNumId="10" w15:restartNumberingAfterBreak="0">
    <w:nsid w:val="18083297"/>
    <w:multiLevelType w:val="hybridMultilevel"/>
    <w:tmpl w:val="033C72AE"/>
    <w:lvl w:ilvl="0" w:tplc="041F000D">
      <w:start w:val="1"/>
      <w:numFmt w:val="bullet"/>
      <w:lvlText w:val=""/>
      <w:lvlJc w:val="left"/>
      <w:pPr>
        <w:ind w:left="720" w:hanging="360"/>
      </w:pPr>
      <w:rPr>
        <w:rFonts w:ascii="Wingdings" w:hAnsi="Wingdings" w:hint="default"/>
      </w:rPr>
    </w:lvl>
    <w:lvl w:ilvl="1" w:tplc="041F000D">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B792F55"/>
    <w:multiLevelType w:val="hybridMultilevel"/>
    <w:tmpl w:val="B964E2BC"/>
    <w:lvl w:ilvl="0" w:tplc="041F0001">
      <w:start w:val="1"/>
      <w:numFmt w:val="bullet"/>
      <w:lvlText w:val=""/>
      <w:lvlJc w:val="left"/>
      <w:pPr>
        <w:ind w:left="1778" w:hanging="360"/>
      </w:pPr>
      <w:rPr>
        <w:rFonts w:ascii="Symbol" w:hAnsi="Symbol" w:hint="default"/>
      </w:rPr>
    </w:lvl>
    <w:lvl w:ilvl="1" w:tplc="041F0019" w:tentative="1">
      <w:start w:val="1"/>
      <w:numFmt w:val="lowerLetter"/>
      <w:lvlText w:val="%2."/>
      <w:lvlJc w:val="left"/>
      <w:pPr>
        <w:ind w:left="2498" w:hanging="360"/>
      </w:pPr>
    </w:lvl>
    <w:lvl w:ilvl="2" w:tplc="041F001B" w:tentative="1">
      <w:start w:val="1"/>
      <w:numFmt w:val="lowerRoman"/>
      <w:lvlText w:val="%3."/>
      <w:lvlJc w:val="right"/>
      <w:pPr>
        <w:ind w:left="3218" w:hanging="180"/>
      </w:pPr>
    </w:lvl>
    <w:lvl w:ilvl="3" w:tplc="041F000F" w:tentative="1">
      <w:start w:val="1"/>
      <w:numFmt w:val="decimal"/>
      <w:lvlText w:val="%4."/>
      <w:lvlJc w:val="left"/>
      <w:pPr>
        <w:ind w:left="3938" w:hanging="360"/>
      </w:pPr>
    </w:lvl>
    <w:lvl w:ilvl="4" w:tplc="041F0019" w:tentative="1">
      <w:start w:val="1"/>
      <w:numFmt w:val="lowerLetter"/>
      <w:lvlText w:val="%5."/>
      <w:lvlJc w:val="left"/>
      <w:pPr>
        <w:ind w:left="4658" w:hanging="360"/>
      </w:pPr>
    </w:lvl>
    <w:lvl w:ilvl="5" w:tplc="041F001B" w:tentative="1">
      <w:start w:val="1"/>
      <w:numFmt w:val="lowerRoman"/>
      <w:lvlText w:val="%6."/>
      <w:lvlJc w:val="right"/>
      <w:pPr>
        <w:ind w:left="5378" w:hanging="180"/>
      </w:pPr>
    </w:lvl>
    <w:lvl w:ilvl="6" w:tplc="041F000F" w:tentative="1">
      <w:start w:val="1"/>
      <w:numFmt w:val="decimal"/>
      <w:lvlText w:val="%7."/>
      <w:lvlJc w:val="left"/>
      <w:pPr>
        <w:ind w:left="6098" w:hanging="360"/>
      </w:pPr>
    </w:lvl>
    <w:lvl w:ilvl="7" w:tplc="041F0019" w:tentative="1">
      <w:start w:val="1"/>
      <w:numFmt w:val="lowerLetter"/>
      <w:lvlText w:val="%8."/>
      <w:lvlJc w:val="left"/>
      <w:pPr>
        <w:ind w:left="6818" w:hanging="360"/>
      </w:pPr>
    </w:lvl>
    <w:lvl w:ilvl="8" w:tplc="041F001B" w:tentative="1">
      <w:start w:val="1"/>
      <w:numFmt w:val="lowerRoman"/>
      <w:lvlText w:val="%9."/>
      <w:lvlJc w:val="right"/>
      <w:pPr>
        <w:ind w:left="7538" w:hanging="180"/>
      </w:pPr>
    </w:lvl>
  </w:abstractNum>
  <w:abstractNum w:abstractNumId="12" w15:restartNumberingAfterBreak="0">
    <w:nsid w:val="1F19404C"/>
    <w:multiLevelType w:val="hybridMultilevel"/>
    <w:tmpl w:val="83F2630C"/>
    <w:lvl w:ilvl="0" w:tplc="70DE8FB0">
      <w:start w:val="1"/>
      <w:numFmt w:val="bullet"/>
      <w:lvlText w:val=""/>
      <w:lvlJc w:val="left"/>
      <w:pPr>
        <w:tabs>
          <w:tab w:val="num" w:pos="644"/>
        </w:tabs>
        <w:ind w:left="644" w:hanging="360"/>
      </w:pPr>
      <w:rPr>
        <w:rFonts w:ascii="Symbol" w:hAnsi="Symbol" w:hint="default"/>
        <w:sz w:val="20"/>
      </w:rPr>
    </w:lvl>
    <w:lvl w:ilvl="1" w:tplc="FE082B66" w:tentative="1">
      <w:start w:val="1"/>
      <w:numFmt w:val="bullet"/>
      <w:lvlText w:val=""/>
      <w:lvlJc w:val="left"/>
      <w:pPr>
        <w:tabs>
          <w:tab w:val="num" w:pos="1364"/>
        </w:tabs>
        <w:ind w:left="1364" w:hanging="360"/>
      </w:pPr>
      <w:rPr>
        <w:rFonts w:ascii="Symbol" w:hAnsi="Symbol" w:hint="default"/>
        <w:sz w:val="20"/>
      </w:rPr>
    </w:lvl>
    <w:lvl w:ilvl="2" w:tplc="77206804" w:tentative="1">
      <w:start w:val="1"/>
      <w:numFmt w:val="bullet"/>
      <w:lvlText w:val=""/>
      <w:lvlJc w:val="left"/>
      <w:pPr>
        <w:tabs>
          <w:tab w:val="num" w:pos="2084"/>
        </w:tabs>
        <w:ind w:left="2084" w:hanging="360"/>
      </w:pPr>
      <w:rPr>
        <w:rFonts w:ascii="Symbol" w:hAnsi="Symbol" w:hint="default"/>
        <w:sz w:val="20"/>
      </w:rPr>
    </w:lvl>
    <w:lvl w:ilvl="3" w:tplc="D16C9AE8" w:tentative="1">
      <w:start w:val="1"/>
      <w:numFmt w:val="bullet"/>
      <w:lvlText w:val=""/>
      <w:lvlJc w:val="left"/>
      <w:pPr>
        <w:tabs>
          <w:tab w:val="num" w:pos="2804"/>
        </w:tabs>
        <w:ind w:left="2804" w:hanging="360"/>
      </w:pPr>
      <w:rPr>
        <w:rFonts w:ascii="Symbol" w:hAnsi="Symbol" w:hint="default"/>
        <w:sz w:val="20"/>
      </w:rPr>
    </w:lvl>
    <w:lvl w:ilvl="4" w:tplc="3BA0FA1C" w:tentative="1">
      <w:start w:val="1"/>
      <w:numFmt w:val="bullet"/>
      <w:lvlText w:val=""/>
      <w:lvlJc w:val="left"/>
      <w:pPr>
        <w:tabs>
          <w:tab w:val="num" w:pos="3524"/>
        </w:tabs>
        <w:ind w:left="3524" w:hanging="360"/>
      </w:pPr>
      <w:rPr>
        <w:rFonts w:ascii="Symbol" w:hAnsi="Symbol" w:hint="default"/>
        <w:sz w:val="20"/>
      </w:rPr>
    </w:lvl>
    <w:lvl w:ilvl="5" w:tplc="8AA8DF58" w:tentative="1">
      <w:start w:val="1"/>
      <w:numFmt w:val="bullet"/>
      <w:lvlText w:val=""/>
      <w:lvlJc w:val="left"/>
      <w:pPr>
        <w:tabs>
          <w:tab w:val="num" w:pos="4244"/>
        </w:tabs>
        <w:ind w:left="4244" w:hanging="360"/>
      </w:pPr>
      <w:rPr>
        <w:rFonts w:ascii="Symbol" w:hAnsi="Symbol" w:hint="default"/>
        <w:sz w:val="20"/>
      </w:rPr>
    </w:lvl>
    <w:lvl w:ilvl="6" w:tplc="F4868122" w:tentative="1">
      <w:start w:val="1"/>
      <w:numFmt w:val="bullet"/>
      <w:lvlText w:val=""/>
      <w:lvlJc w:val="left"/>
      <w:pPr>
        <w:tabs>
          <w:tab w:val="num" w:pos="4964"/>
        </w:tabs>
        <w:ind w:left="4964" w:hanging="360"/>
      </w:pPr>
      <w:rPr>
        <w:rFonts w:ascii="Symbol" w:hAnsi="Symbol" w:hint="default"/>
        <w:sz w:val="20"/>
      </w:rPr>
    </w:lvl>
    <w:lvl w:ilvl="7" w:tplc="992235F6" w:tentative="1">
      <w:start w:val="1"/>
      <w:numFmt w:val="bullet"/>
      <w:lvlText w:val=""/>
      <w:lvlJc w:val="left"/>
      <w:pPr>
        <w:tabs>
          <w:tab w:val="num" w:pos="5684"/>
        </w:tabs>
        <w:ind w:left="5684" w:hanging="360"/>
      </w:pPr>
      <w:rPr>
        <w:rFonts w:ascii="Symbol" w:hAnsi="Symbol" w:hint="default"/>
        <w:sz w:val="20"/>
      </w:rPr>
    </w:lvl>
    <w:lvl w:ilvl="8" w:tplc="A1D6FF36" w:tentative="1">
      <w:start w:val="1"/>
      <w:numFmt w:val="bullet"/>
      <w:lvlText w:val=""/>
      <w:lvlJc w:val="left"/>
      <w:pPr>
        <w:tabs>
          <w:tab w:val="num" w:pos="6404"/>
        </w:tabs>
        <w:ind w:left="6404" w:hanging="360"/>
      </w:pPr>
      <w:rPr>
        <w:rFonts w:ascii="Symbol" w:hAnsi="Symbol" w:hint="default"/>
        <w:sz w:val="20"/>
      </w:rPr>
    </w:lvl>
  </w:abstractNum>
  <w:abstractNum w:abstractNumId="13" w15:restartNumberingAfterBreak="0">
    <w:nsid w:val="2CF9010C"/>
    <w:multiLevelType w:val="hybridMultilevel"/>
    <w:tmpl w:val="D6A042E0"/>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4" w15:restartNumberingAfterBreak="0">
    <w:nsid w:val="36C5624F"/>
    <w:multiLevelType w:val="hybridMultilevel"/>
    <w:tmpl w:val="3F061B8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904196B"/>
    <w:multiLevelType w:val="hybridMultilevel"/>
    <w:tmpl w:val="B3E6F844"/>
    <w:lvl w:ilvl="0" w:tplc="041F0003">
      <w:start w:val="1"/>
      <w:numFmt w:val="bullet"/>
      <w:lvlText w:val="o"/>
      <w:lvlJc w:val="left"/>
      <w:pPr>
        <w:ind w:left="2160" w:hanging="360"/>
      </w:pPr>
      <w:rPr>
        <w:rFonts w:ascii="Courier New" w:hAnsi="Courier New" w:cs="Courier New"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16" w15:restartNumberingAfterBreak="0">
    <w:nsid w:val="3A766D7F"/>
    <w:multiLevelType w:val="hybridMultilevel"/>
    <w:tmpl w:val="9234486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B50FA94"/>
    <w:multiLevelType w:val="hybridMultilevel"/>
    <w:tmpl w:val="15D61D12"/>
    <w:lvl w:ilvl="0" w:tplc="7BA2810E">
      <w:start w:val="1"/>
      <w:numFmt w:val="bullet"/>
      <w:lvlText w:val=""/>
      <w:lvlJc w:val="left"/>
      <w:pPr>
        <w:ind w:left="720" w:hanging="360"/>
      </w:pPr>
      <w:rPr>
        <w:rFonts w:ascii="Symbol" w:hAnsi="Symbol" w:hint="default"/>
      </w:rPr>
    </w:lvl>
    <w:lvl w:ilvl="1" w:tplc="67ACA1B6">
      <w:start w:val="1"/>
      <w:numFmt w:val="bullet"/>
      <w:lvlText w:val="o"/>
      <w:lvlJc w:val="left"/>
      <w:pPr>
        <w:ind w:left="1440" w:hanging="360"/>
      </w:pPr>
      <w:rPr>
        <w:rFonts w:ascii="Courier New" w:hAnsi="Courier New" w:hint="default"/>
      </w:rPr>
    </w:lvl>
    <w:lvl w:ilvl="2" w:tplc="423ECC52">
      <w:start w:val="1"/>
      <w:numFmt w:val="bullet"/>
      <w:lvlText w:val=""/>
      <w:lvlJc w:val="left"/>
      <w:pPr>
        <w:ind w:left="2160" w:hanging="360"/>
      </w:pPr>
      <w:rPr>
        <w:rFonts w:ascii="Wingdings" w:hAnsi="Wingdings" w:hint="default"/>
      </w:rPr>
    </w:lvl>
    <w:lvl w:ilvl="3" w:tplc="EA461E5E">
      <w:start w:val="1"/>
      <w:numFmt w:val="bullet"/>
      <w:lvlText w:val=""/>
      <w:lvlJc w:val="left"/>
      <w:pPr>
        <w:ind w:left="2880" w:hanging="360"/>
      </w:pPr>
      <w:rPr>
        <w:rFonts w:ascii="Symbol" w:hAnsi="Symbol" w:hint="default"/>
      </w:rPr>
    </w:lvl>
    <w:lvl w:ilvl="4" w:tplc="43022E98">
      <w:start w:val="1"/>
      <w:numFmt w:val="bullet"/>
      <w:lvlText w:val="o"/>
      <w:lvlJc w:val="left"/>
      <w:pPr>
        <w:ind w:left="3600" w:hanging="360"/>
      </w:pPr>
      <w:rPr>
        <w:rFonts w:ascii="Courier New" w:hAnsi="Courier New" w:hint="default"/>
      </w:rPr>
    </w:lvl>
    <w:lvl w:ilvl="5" w:tplc="FBE4E0F2">
      <w:start w:val="1"/>
      <w:numFmt w:val="bullet"/>
      <w:lvlText w:val=""/>
      <w:lvlJc w:val="left"/>
      <w:pPr>
        <w:ind w:left="4320" w:hanging="360"/>
      </w:pPr>
      <w:rPr>
        <w:rFonts w:ascii="Wingdings" w:hAnsi="Wingdings" w:hint="default"/>
      </w:rPr>
    </w:lvl>
    <w:lvl w:ilvl="6" w:tplc="3B6E58AE">
      <w:start w:val="1"/>
      <w:numFmt w:val="bullet"/>
      <w:lvlText w:val=""/>
      <w:lvlJc w:val="left"/>
      <w:pPr>
        <w:ind w:left="5040" w:hanging="360"/>
      </w:pPr>
      <w:rPr>
        <w:rFonts w:ascii="Symbol" w:hAnsi="Symbol" w:hint="default"/>
      </w:rPr>
    </w:lvl>
    <w:lvl w:ilvl="7" w:tplc="88605978">
      <w:start w:val="1"/>
      <w:numFmt w:val="bullet"/>
      <w:lvlText w:val="o"/>
      <w:lvlJc w:val="left"/>
      <w:pPr>
        <w:ind w:left="5760" w:hanging="360"/>
      </w:pPr>
      <w:rPr>
        <w:rFonts w:ascii="Courier New" w:hAnsi="Courier New" w:hint="default"/>
      </w:rPr>
    </w:lvl>
    <w:lvl w:ilvl="8" w:tplc="DA98AC18">
      <w:start w:val="1"/>
      <w:numFmt w:val="bullet"/>
      <w:lvlText w:val=""/>
      <w:lvlJc w:val="left"/>
      <w:pPr>
        <w:ind w:left="6480" w:hanging="360"/>
      </w:pPr>
      <w:rPr>
        <w:rFonts w:ascii="Wingdings" w:hAnsi="Wingdings" w:hint="default"/>
      </w:rPr>
    </w:lvl>
  </w:abstractNum>
  <w:abstractNum w:abstractNumId="18" w15:restartNumberingAfterBreak="0">
    <w:nsid w:val="41550DC8"/>
    <w:multiLevelType w:val="hybridMultilevel"/>
    <w:tmpl w:val="A348AB4C"/>
    <w:lvl w:ilvl="0" w:tplc="10C21DD4">
      <w:start w:val="1"/>
      <w:numFmt w:val="bullet"/>
      <w:lvlText w:val=""/>
      <w:lvlJc w:val="left"/>
      <w:pPr>
        <w:ind w:left="720" w:hanging="360"/>
      </w:pPr>
      <w:rPr>
        <w:rFonts w:ascii="Symbol" w:hAnsi="Symbol" w:hint="default"/>
      </w:rPr>
    </w:lvl>
    <w:lvl w:ilvl="1" w:tplc="9AAEAD56" w:tentative="1">
      <w:start w:val="1"/>
      <w:numFmt w:val="bullet"/>
      <w:lvlText w:val="o"/>
      <w:lvlJc w:val="left"/>
      <w:pPr>
        <w:ind w:left="1800" w:hanging="360"/>
      </w:pPr>
      <w:rPr>
        <w:rFonts w:ascii="Courier New" w:hAnsi="Courier New" w:hint="default"/>
      </w:rPr>
    </w:lvl>
    <w:lvl w:ilvl="2" w:tplc="521C5CFE" w:tentative="1">
      <w:start w:val="1"/>
      <w:numFmt w:val="bullet"/>
      <w:lvlText w:val=""/>
      <w:lvlJc w:val="left"/>
      <w:pPr>
        <w:ind w:left="2520" w:hanging="360"/>
      </w:pPr>
      <w:rPr>
        <w:rFonts w:ascii="Wingdings" w:hAnsi="Wingdings" w:hint="default"/>
      </w:rPr>
    </w:lvl>
    <w:lvl w:ilvl="3" w:tplc="011AB9B4" w:tentative="1">
      <w:start w:val="1"/>
      <w:numFmt w:val="bullet"/>
      <w:lvlText w:val=""/>
      <w:lvlJc w:val="left"/>
      <w:pPr>
        <w:ind w:left="3240" w:hanging="360"/>
      </w:pPr>
      <w:rPr>
        <w:rFonts w:ascii="Symbol" w:hAnsi="Symbol" w:hint="default"/>
      </w:rPr>
    </w:lvl>
    <w:lvl w:ilvl="4" w:tplc="E464747E" w:tentative="1">
      <w:start w:val="1"/>
      <w:numFmt w:val="bullet"/>
      <w:lvlText w:val="o"/>
      <w:lvlJc w:val="left"/>
      <w:pPr>
        <w:ind w:left="3960" w:hanging="360"/>
      </w:pPr>
      <w:rPr>
        <w:rFonts w:ascii="Courier New" w:hAnsi="Courier New" w:hint="default"/>
      </w:rPr>
    </w:lvl>
    <w:lvl w:ilvl="5" w:tplc="8B746DA4" w:tentative="1">
      <w:start w:val="1"/>
      <w:numFmt w:val="bullet"/>
      <w:lvlText w:val=""/>
      <w:lvlJc w:val="left"/>
      <w:pPr>
        <w:ind w:left="4680" w:hanging="360"/>
      </w:pPr>
      <w:rPr>
        <w:rFonts w:ascii="Wingdings" w:hAnsi="Wingdings" w:hint="default"/>
      </w:rPr>
    </w:lvl>
    <w:lvl w:ilvl="6" w:tplc="96EA2758" w:tentative="1">
      <w:start w:val="1"/>
      <w:numFmt w:val="bullet"/>
      <w:lvlText w:val=""/>
      <w:lvlJc w:val="left"/>
      <w:pPr>
        <w:ind w:left="5400" w:hanging="360"/>
      </w:pPr>
      <w:rPr>
        <w:rFonts w:ascii="Symbol" w:hAnsi="Symbol" w:hint="default"/>
      </w:rPr>
    </w:lvl>
    <w:lvl w:ilvl="7" w:tplc="E9284084" w:tentative="1">
      <w:start w:val="1"/>
      <w:numFmt w:val="bullet"/>
      <w:lvlText w:val="o"/>
      <w:lvlJc w:val="left"/>
      <w:pPr>
        <w:ind w:left="6120" w:hanging="360"/>
      </w:pPr>
      <w:rPr>
        <w:rFonts w:ascii="Courier New" w:hAnsi="Courier New" w:hint="default"/>
      </w:rPr>
    </w:lvl>
    <w:lvl w:ilvl="8" w:tplc="9A344240" w:tentative="1">
      <w:start w:val="1"/>
      <w:numFmt w:val="bullet"/>
      <w:lvlText w:val=""/>
      <w:lvlJc w:val="left"/>
      <w:pPr>
        <w:ind w:left="6840" w:hanging="360"/>
      </w:pPr>
      <w:rPr>
        <w:rFonts w:ascii="Wingdings" w:hAnsi="Wingdings" w:hint="default"/>
      </w:rPr>
    </w:lvl>
  </w:abstractNum>
  <w:abstractNum w:abstractNumId="19" w15:restartNumberingAfterBreak="0">
    <w:nsid w:val="416486F4"/>
    <w:multiLevelType w:val="hybridMultilevel"/>
    <w:tmpl w:val="46D842D8"/>
    <w:lvl w:ilvl="0" w:tplc="BC967496">
      <w:start w:val="1"/>
      <w:numFmt w:val="bullet"/>
      <w:lvlText w:val=""/>
      <w:lvlJc w:val="left"/>
      <w:pPr>
        <w:ind w:left="1068" w:hanging="360"/>
      </w:pPr>
      <w:rPr>
        <w:rFonts w:ascii="Wingdings" w:hAnsi="Wingdings" w:hint="default"/>
      </w:rPr>
    </w:lvl>
    <w:lvl w:ilvl="1" w:tplc="2ED28C5C">
      <w:start w:val="1"/>
      <w:numFmt w:val="bullet"/>
      <w:lvlText w:val="o"/>
      <w:lvlJc w:val="left"/>
      <w:pPr>
        <w:ind w:left="1788" w:hanging="360"/>
      </w:pPr>
      <w:rPr>
        <w:rFonts w:ascii="Courier New" w:hAnsi="Courier New" w:hint="default"/>
      </w:rPr>
    </w:lvl>
    <w:lvl w:ilvl="2" w:tplc="40B2410E">
      <w:start w:val="1"/>
      <w:numFmt w:val="bullet"/>
      <w:lvlText w:val=""/>
      <w:lvlJc w:val="left"/>
      <w:pPr>
        <w:ind w:left="2508" w:hanging="360"/>
      </w:pPr>
      <w:rPr>
        <w:rFonts w:ascii="Wingdings" w:hAnsi="Wingdings" w:hint="default"/>
      </w:rPr>
    </w:lvl>
    <w:lvl w:ilvl="3" w:tplc="45B82022">
      <w:start w:val="1"/>
      <w:numFmt w:val="bullet"/>
      <w:lvlText w:val=""/>
      <w:lvlJc w:val="left"/>
      <w:pPr>
        <w:ind w:left="3228" w:hanging="360"/>
      </w:pPr>
      <w:rPr>
        <w:rFonts w:ascii="Symbol" w:hAnsi="Symbol" w:hint="default"/>
      </w:rPr>
    </w:lvl>
    <w:lvl w:ilvl="4" w:tplc="283026F0">
      <w:start w:val="1"/>
      <w:numFmt w:val="bullet"/>
      <w:lvlText w:val="o"/>
      <w:lvlJc w:val="left"/>
      <w:pPr>
        <w:ind w:left="3948" w:hanging="360"/>
      </w:pPr>
      <w:rPr>
        <w:rFonts w:ascii="Courier New" w:hAnsi="Courier New" w:hint="default"/>
      </w:rPr>
    </w:lvl>
    <w:lvl w:ilvl="5" w:tplc="2C18162A">
      <w:start w:val="1"/>
      <w:numFmt w:val="bullet"/>
      <w:lvlText w:val=""/>
      <w:lvlJc w:val="left"/>
      <w:pPr>
        <w:ind w:left="4668" w:hanging="360"/>
      </w:pPr>
      <w:rPr>
        <w:rFonts w:ascii="Wingdings" w:hAnsi="Wingdings" w:hint="default"/>
      </w:rPr>
    </w:lvl>
    <w:lvl w:ilvl="6" w:tplc="B8E8246C">
      <w:start w:val="1"/>
      <w:numFmt w:val="bullet"/>
      <w:lvlText w:val=""/>
      <w:lvlJc w:val="left"/>
      <w:pPr>
        <w:ind w:left="5388" w:hanging="360"/>
      </w:pPr>
      <w:rPr>
        <w:rFonts w:ascii="Symbol" w:hAnsi="Symbol" w:hint="default"/>
      </w:rPr>
    </w:lvl>
    <w:lvl w:ilvl="7" w:tplc="C30AEEC6">
      <w:start w:val="1"/>
      <w:numFmt w:val="bullet"/>
      <w:lvlText w:val="o"/>
      <w:lvlJc w:val="left"/>
      <w:pPr>
        <w:ind w:left="6108" w:hanging="360"/>
      </w:pPr>
      <w:rPr>
        <w:rFonts w:ascii="Courier New" w:hAnsi="Courier New" w:hint="default"/>
      </w:rPr>
    </w:lvl>
    <w:lvl w:ilvl="8" w:tplc="A42CB922">
      <w:start w:val="1"/>
      <w:numFmt w:val="bullet"/>
      <w:lvlText w:val=""/>
      <w:lvlJc w:val="left"/>
      <w:pPr>
        <w:ind w:left="6828" w:hanging="360"/>
      </w:pPr>
      <w:rPr>
        <w:rFonts w:ascii="Wingdings" w:hAnsi="Wingdings" w:hint="default"/>
      </w:rPr>
    </w:lvl>
  </w:abstractNum>
  <w:abstractNum w:abstractNumId="20" w15:restartNumberingAfterBreak="0">
    <w:nsid w:val="4429E75C"/>
    <w:multiLevelType w:val="hybridMultilevel"/>
    <w:tmpl w:val="F4EEF930"/>
    <w:lvl w:ilvl="0" w:tplc="2BBC21E4">
      <w:start w:val="1"/>
      <w:numFmt w:val="bullet"/>
      <w:lvlText w:val=""/>
      <w:lvlJc w:val="left"/>
      <w:pPr>
        <w:ind w:left="720" w:hanging="360"/>
      </w:pPr>
      <w:rPr>
        <w:rFonts w:ascii="Symbol" w:hAnsi="Symbol" w:hint="default"/>
      </w:rPr>
    </w:lvl>
    <w:lvl w:ilvl="1" w:tplc="6EA07884">
      <w:start w:val="1"/>
      <w:numFmt w:val="bullet"/>
      <w:lvlText w:val="o"/>
      <w:lvlJc w:val="left"/>
      <w:pPr>
        <w:ind w:left="1440" w:hanging="360"/>
      </w:pPr>
      <w:rPr>
        <w:rFonts w:ascii="Courier New" w:hAnsi="Courier New" w:hint="default"/>
      </w:rPr>
    </w:lvl>
    <w:lvl w:ilvl="2" w:tplc="F0EE8FE6">
      <w:start w:val="1"/>
      <w:numFmt w:val="bullet"/>
      <w:lvlText w:val=""/>
      <w:lvlJc w:val="left"/>
      <w:pPr>
        <w:ind w:left="2160" w:hanging="360"/>
      </w:pPr>
      <w:rPr>
        <w:rFonts w:ascii="Wingdings" w:hAnsi="Wingdings" w:hint="default"/>
      </w:rPr>
    </w:lvl>
    <w:lvl w:ilvl="3" w:tplc="CE5C3C1E">
      <w:start w:val="1"/>
      <w:numFmt w:val="bullet"/>
      <w:lvlText w:val=""/>
      <w:lvlJc w:val="left"/>
      <w:pPr>
        <w:ind w:left="2880" w:hanging="360"/>
      </w:pPr>
      <w:rPr>
        <w:rFonts w:ascii="Symbol" w:hAnsi="Symbol" w:hint="default"/>
      </w:rPr>
    </w:lvl>
    <w:lvl w:ilvl="4" w:tplc="A600C7FC">
      <w:start w:val="1"/>
      <w:numFmt w:val="bullet"/>
      <w:lvlText w:val="o"/>
      <w:lvlJc w:val="left"/>
      <w:pPr>
        <w:ind w:left="3600" w:hanging="360"/>
      </w:pPr>
      <w:rPr>
        <w:rFonts w:ascii="Courier New" w:hAnsi="Courier New" w:hint="default"/>
      </w:rPr>
    </w:lvl>
    <w:lvl w:ilvl="5" w:tplc="CC94CD18">
      <w:start w:val="1"/>
      <w:numFmt w:val="bullet"/>
      <w:lvlText w:val=""/>
      <w:lvlJc w:val="left"/>
      <w:pPr>
        <w:ind w:left="4320" w:hanging="360"/>
      </w:pPr>
      <w:rPr>
        <w:rFonts w:ascii="Wingdings" w:hAnsi="Wingdings" w:hint="default"/>
      </w:rPr>
    </w:lvl>
    <w:lvl w:ilvl="6" w:tplc="9712FC82">
      <w:start w:val="1"/>
      <w:numFmt w:val="bullet"/>
      <w:lvlText w:val=""/>
      <w:lvlJc w:val="left"/>
      <w:pPr>
        <w:ind w:left="5040" w:hanging="360"/>
      </w:pPr>
      <w:rPr>
        <w:rFonts w:ascii="Symbol" w:hAnsi="Symbol" w:hint="default"/>
      </w:rPr>
    </w:lvl>
    <w:lvl w:ilvl="7" w:tplc="A3E62A82">
      <w:start w:val="1"/>
      <w:numFmt w:val="bullet"/>
      <w:lvlText w:val="o"/>
      <w:lvlJc w:val="left"/>
      <w:pPr>
        <w:ind w:left="5760" w:hanging="360"/>
      </w:pPr>
      <w:rPr>
        <w:rFonts w:ascii="Courier New" w:hAnsi="Courier New" w:hint="default"/>
      </w:rPr>
    </w:lvl>
    <w:lvl w:ilvl="8" w:tplc="28F8375E">
      <w:start w:val="1"/>
      <w:numFmt w:val="bullet"/>
      <w:lvlText w:val=""/>
      <w:lvlJc w:val="left"/>
      <w:pPr>
        <w:ind w:left="6480" w:hanging="360"/>
      </w:pPr>
      <w:rPr>
        <w:rFonts w:ascii="Wingdings" w:hAnsi="Wingdings" w:hint="default"/>
      </w:rPr>
    </w:lvl>
  </w:abstractNum>
  <w:abstractNum w:abstractNumId="21" w15:restartNumberingAfterBreak="0">
    <w:nsid w:val="45BD1A1B"/>
    <w:multiLevelType w:val="hybridMultilevel"/>
    <w:tmpl w:val="8C8AF336"/>
    <w:lvl w:ilvl="0" w:tplc="041F000D">
      <w:start w:val="1"/>
      <w:numFmt w:val="bullet"/>
      <w:lvlText w:val=""/>
      <w:lvlJc w:val="left"/>
      <w:pPr>
        <w:ind w:left="720" w:hanging="360"/>
      </w:pPr>
      <w:rPr>
        <w:rFonts w:ascii="Wingdings" w:hAnsi="Wingdings" w:hint="default"/>
      </w:rPr>
    </w:lvl>
    <w:lvl w:ilvl="1" w:tplc="041F000D">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8CF8C0D"/>
    <w:multiLevelType w:val="hybridMultilevel"/>
    <w:tmpl w:val="7ADA5F80"/>
    <w:lvl w:ilvl="0" w:tplc="0C902E14">
      <w:start w:val="1"/>
      <w:numFmt w:val="bullet"/>
      <w:lvlText w:val=""/>
      <w:lvlJc w:val="left"/>
      <w:pPr>
        <w:ind w:left="720" w:hanging="360"/>
      </w:pPr>
      <w:rPr>
        <w:rFonts w:ascii="Symbol" w:hAnsi="Symbol" w:hint="default"/>
      </w:rPr>
    </w:lvl>
    <w:lvl w:ilvl="1" w:tplc="08A4D840">
      <w:start w:val="1"/>
      <w:numFmt w:val="bullet"/>
      <w:lvlText w:val="o"/>
      <w:lvlJc w:val="left"/>
      <w:pPr>
        <w:ind w:left="1440" w:hanging="360"/>
      </w:pPr>
      <w:rPr>
        <w:rFonts w:ascii="Courier New" w:hAnsi="Courier New" w:hint="default"/>
      </w:rPr>
    </w:lvl>
    <w:lvl w:ilvl="2" w:tplc="D0A2927E">
      <w:start w:val="1"/>
      <w:numFmt w:val="bullet"/>
      <w:lvlText w:val=""/>
      <w:lvlJc w:val="left"/>
      <w:pPr>
        <w:ind w:left="2160" w:hanging="360"/>
      </w:pPr>
      <w:rPr>
        <w:rFonts w:ascii="Wingdings" w:hAnsi="Wingdings" w:hint="default"/>
      </w:rPr>
    </w:lvl>
    <w:lvl w:ilvl="3" w:tplc="56CC51BA">
      <w:start w:val="1"/>
      <w:numFmt w:val="bullet"/>
      <w:lvlText w:val=""/>
      <w:lvlJc w:val="left"/>
      <w:pPr>
        <w:ind w:left="2880" w:hanging="360"/>
      </w:pPr>
      <w:rPr>
        <w:rFonts w:ascii="Symbol" w:hAnsi="Symbol" w:hint="default"/>
      </w:rPr>
    </w:lvl>
    <w:lvl w:ilvl="4" w:tplc="B44AEC80">
      <w:start w:val="1"/>
      <w:numFmt w:val="bullet"/>
      <w:lvlText w:val="o"/>
      <w:lvlJc w:val="left"/>
      <w:pPr>
        <w:ind w:left="3600" w:hanging="360"/>
      </w:pPr>
      <w:rPr>
        <w:rFonts w:ascii="Courier New" w:hAnsi="Courier New" w:hint="default"/>
      </w:rPr>
    </w:lvl>
    <w:lvl w:ilvl="5" w:tplc="AEBAAE1E">
      <w:start w:val="1"/>
      <w:numFmt w:val="bullet"/>
      <w:lvlText w:val=""/>
      <w:lvlJc w:val="left"/>
      <w:pPr>
        <w:ind w:left="4320" w:hanging="360"/>
      </w:pPr>
      <w:rPr>
        <w:rFonts w:ascii="Wingdings" w:hAnsi="Wingdings" w:hint="default"/>
      </w:rPr>
    </w:lvl>
    <w:lvl w:ilvl="6" w:tplc="485C8714">
      <w:start w:val="1"/>
      <w:numFmt w:val="bullet"/>
      <w:lvlText w:val=""/>
      <w:lvlJc w:val="left"/>
      <w:pPr>
        <w:ind w:left="5040" w:hanging="360"/>
      </w:pPr>
      <w:rPr>
        <w:rFonts w:ascii="Symbol" w:hAnsi="Symbol" w:hint="default"/>
      </w:rPr>
    </w:lvl>
    <w:lvl w:ilvl="7" w:tplc="AF28255E">
      <w:start w:val="1"/>
      <w:numFmt w:val="bullet"/>
      <w:lvlText w:val="o"/>
      <w:lvlJc w:val="left"/>
      <w:pPr>
        <w:ind w:left="5760" w:hanging="360"/>
      </w:pPr>
      <w:rPr>
        <w:rFonts w:ascii="Courier New" w:hAnsi="Courier New" w:hint="default"/>
      </w:rPr>
    </w:lvl>
    <w:lvl w:ilvl="8" w:tplc="E6A4D950">
      <w:start w:val="1"/>
      <w:numFmt w:val="bullet"/>
      <w:lvlText w:val=""/>
      <w:lvlJc w:val="left"/>
      <w:pPr>
        <w:ind w:left="6480" w:hanging="360"/>
      </w:pPr>
      <w:rPr>
        <w:rFonts w:ascii="Wingdings" w:hAnsi="Wingdings" w:hint="default"/>
      </w:rPr>
    </w:lvl>
  </w:abstractNum>
  <w:abstractNum w:abstractNumId="23" w15:restartNumberingAfterBreak="0">
    <w:nsid w:val="4A6F08DE"/>
    <w:multiLevelType w:val="hybridMultilevel"/>
    <w:tmpl w:val="C0868C06"/>
    <w:lvl w:ilvl="0" w:tplc="5244532E">
      <w:start w:val="1"/>
      <w:numFmt w:val="bullet"/>
      <w:lvlText w:val=""/>
      <w:lvlJc w:val="left"/>
      <w:pPr>
        <w:ind w:left="720" w:hanging="360"/>
      </w:pPr>
      <w:rPr>
        <w:rFonts w:ascii="Symbol" w:hAnsi="Symbol" w:hint="default"/>
      </w:rPr>
    </w:lvl>
    <w:lvl w:ilvl="1" w:tplc="645EFCC4">
      <w:start w:val="1"/>
      <w:numFmt w:val="bullet"/>
      <w:lvlText w:val="o"/>
      <w:lvlJc w:val="left"/>
      <w:pPr>
        <w:ind w:left="1440" w:hanging="360"/>
      </w:pPr>
      <w:rPr>
        <w:rFonts w:ascii="Courier New" w:hAnsi="Courier New" w:hint="default"/>
      </w:rPr>
    </w:lvl>
    <w:lvl w:ilvl="2" w:tplc="ADA4D9DC">
      <w:start w:val="1"/>
      <w:numFmt w:val="bullet"/>
      <w:lvlText w:val=""/>
      <w:lvlJc w:val="left"/>
      <w:pPr>
        <w:ind w:left="2160" w:hanging="360"/>
      </w:pPr>
      <w:rPr>
        <w:rFonts w:ascii="Wingdings" w:hAnsi="Wingdings" w:hint="default"/>
      </w:rPr>
    </w:lvl>
    <w:lvl w:ilvl="3" w:tplc="71BCDC20">
      <w:start w:val="1"/>
      <w:numFmt w:val="bullet"/>
      <w:lvlText w:val=""/>
      <w:lvlJc w:val="left"/>
      <w:pPr>
        <w:ind w:left="2880" w:hanging="360"/>
      </w:pPr>
      <w:rPr>
        <w:rFonts w:ascii="Symbol" w:hAnsi="Symbol" w:hint="default"/>
      </w:rPr>
    </w:lvl>
    <w:lvl w:ilvl="4" w:tplc="71228046">
      <w:start w:val="1"/>
      <w:numFmt w:val="bullet"/>
      <w:lvlText w:val="o"/>
      <w:lvlJc w:val="left"/>
      <w:pPr>
        <w:ind w:left="3600" w:hanging="360"/>
      </w:pPr>
      <w:rPr>
        <w:rFonts w:ascii="Courier New" w:hAnsi="Courier New" w:hint="default"/>
      </w:rPr>
    </w:lvl>
    <w:lvl w:ilvl="5" w:tplc="66D8E334">
      <w:start w:val="1"/>
      <w:numFmt w:val="bullet"/>
      <w:lvlText w:val=""/>
      <w:lvlJc w:val="left"/>
      <w:pPr>
        <w:ind w:left="4320" w:hanging="360"/>
      </w:pPr>
      <w:rPr>
        <w:rFonts w:ascii="Wingdings" w:hAnsi="Wingdings" w:hint="default"/>
      </w:rPr>
    </w:lvl>
    <w:lvl w:ilvl="6" w:tplc="E6F62470">
      <w:start w:val="1"/>
      <w:numFmt w:val="bullet"/>
      <w:lvlText w:val=""/>
      <w:lvlJc w:val="left"/>
      <w:pPr>
        <w:ind w:left="5040" w:hanging="360"/>
      </w:pPr>
      <w:rPr>
        <w:rFonts w:ascii="Symbol" w:hAnsi="Symbol" w:hint="default"/>
      </w:rPr>
    </w:lvl>
    <w:lvl w:ilvl="7" w:tplc="5FD26E5C">
      <w:start w:val="1"/>
      <w:numFmt w:val="bullet"/>
      <w:lvlText w:val="o"/>
      <w:lvlJc w:val="left"/>
      <w:pPr>
        <w:ind w:left="5760" w:hanging="360"/>
      </w:pPr>
      <w:rPr>
        <w:rFonts w:ascii="Courier New" w:hAnsi="Courier New" w:hint="default"/>
      </w:rPr>
    </w:lvl>
    <w:lvl w:ilvl="8" w:tplc="3CAC12FC">
      <w:start w:val="1"/>
      <w:numFmt w:val="bullet"/>
      <w:lvlText w:val=""/>
      <w:lvlJc w:val="left"/>
      <w:pPr>
        <w:ind w:left="6480" w:hanging="360"/>
      </w:pPr>
      <w:rPr>
        <w:rFonts w:ascii="Wingdings" w:hAnsi="Wingdings" w:hint="default"/>
      </w:rPr>
    </w:lvl>
  </w:abstractNum>
  <w:abstractNum w:abstractNumId="24" w15:restartNumberingAfterBreak="0">
    <w:nsid w:val="50CB9D68"/>
    <w:multiLevelType w:val="hybridMultilevel"/>
    <w:tmpl w:val="3F8EBD90"/>
    <w:lvl w:ilvl="0" w:tplc="E85498FC">
      <w:start w:val="1"/>
      <w:numFmt w:val="bullet"/>
      <w:lvlText w:val=""/>
      <w:lvlJc w:val="left"/>
      <w:pPr>
        <w:ind w:left="720" w:hanging="360"/>
      </w:pPr>
      <w:rPr>
        <w:rFonts w:ascii="Symbol" w:hAnsi="Symbol" w:hint="default"/>
      </w:rPr>
    </w:lvl>
    <w:lvl w:ilvl="1" w:tplc="60D8CBE0">
      <w:start w:val="1"/>
      <w:numFmt w:val="bullet"/>
      <w:lvlText w:val="o"/>
      <w:lvlJc w:val="left"/>
      <w:pPr>
        <w:ind w:left="1440" w:hanging="360"/>
      </w:pPr>
      <w:rPr>
        <w:rFonts w:ascii="Courier New" w:hAnsi="Courier New" w:hint="default"/>
      </w:rPr>
    </w:lvl>
    <w:lvl w:ilvl="2" w:tplc="CC5EE832">
      <w:start w:val="1"/>
      <w:numFmt w:val="bullet"/>
      <w:lvlText w:val=""/>
      <w:lvlJc w:val="left"/>
      <w:pPr>
        <w:ind w:left="2160" w:hanging="360"/>
      </w:pPr>
      <w:rPr>
        <w:rFonts w:ascii="Wingdings" w:hAnsi="Wingdings" w:hint="default"/>
      </w:rPr>
    </w:lvl>
    <w:lvl w:ilvl="3" w:tplc="81041622">
      <w:start w:val="1"/>
      <w:numFmt w:val="bullet"/>
      <w:lvlText w:val=""/>
      <w:lvlJc w:val="left"/>
      <w:pPr>
        <w:ind w:left="2880" w:hanging="360"/>
      </w:pPr>
      <w:rPr>
        <w:rFonts w:ascii="Symbol" w:hAnsi="Symbol" w:hint="default"/>
      </w:rPr>
    </w:lvl>
    <w:lvl w:ilvl="4" w:tplc="7C72C568">
      <w:start w:val="1"/>
      <w:numFmt w:val="bullet"/>
      <w:lvlText w:val="o"/>
      <w:lvlJc w:val="left"/>
      <w:pPr>
        <w:ind w:left="3600" w:hanging="360"/>
      </w:pPr>
      <w:rPr>
        <w:rFonts w:ascii="Courier New" w:hAnsi="Courier New" w:hint="default"/>
      </w:rPr>
    </w:lvl>
    <w:lvl w:ilvl="5" w:tplc="A7CCB2B0">
      <w:start w:val="1"/>
      <w:numFmt w:val="bullet"/>
      <w:lvlText w:val=""/>
      <w:lvlJc w:val="left"/>
      <w:pPr>
        <w:ind w:left="4320" w:hanging="360"/>
      </w:pPr>
      <w:rPr>
        <w:rFonts w:ascii="Wingdings" w:hAnsi="Wingdings" w:hint="default"/>
      </w:rPr>
    </w:lvl>
    <w:lvl w:ilvl="6" w:tplc="8C0C137A">
      <w:start w:val="1"/>
      <w:numFmt w:val="bullet"/>
      <w:lvlText w:val=""/>
      <w:lvlJc w:val="left"/>
      <w:pPr>
        <w:ind w:left="5040" w:hanging="360"/>
      </w:pPr>
      <w:rPr>
        <w:rFonts w:ascii="Symbol" w:hAnsi="Symbol" w:hint="default"/>
      </w:rPr>
    </w:lvl>
    <w:lvl w:ilvl="7" w:tplc="7F42710C">
      <w:start w:val="1"/>
      <w:numFmt w:val="bullet"/>
      <w:lvlText w:val="o"/>
      <w:lvlJc w:val="left"/>
      <w:pPr>
        <w:ind w:left="5760" w:hanging="360"/>
      </w:pPr>
      <w:rPr>
        <w:rFonts w:ascii="Courier New" w:hAnsi="Courier New" w:hint="default"/>
      </w:rPr>
    </w:lvl>
    <w:lvl w:ilvl="8" w:tplc="322885DE">
      <w:start w:val="1"/>
      <w:numFmt w:val="bullet"/>
      <w:lvlText w:val=""/>
      <w:lvlJc w:val="left"/>
      <w:pPr>
        <w:ind w:left="6480" w:hanging="360"/>
      </w:pPr>
      <w:rPr>
        <w:rFonts w:ascii="Wingdings" w:hAnsi="Wingdings" w:hint="default"/>
      </w:rPr>
    </w:lvl>
  </w:abstractNum>
  <w:abstractNum w:abstractNumId="25" w15:restartNumberingAfterBreak="0">
    <w:nsid w:val="52641974"/>
    <w:multiLevelType w:val="multilevel"/>
    <w:tmpl w:val="CD1C3706"/>
    <w:lvl w:ilvl="0">
      <w:start w:val="1"/>
      <w:numFmt w:val="decimal"/>
      <w:pStyle w:val="Balk1"/>
      <w:lvlText w:val="%1."/>
      <w:lvlJc w:val="left"/>
      <w:pPr>
        <w:ind w:left="720" w:hanging="360"/>
      </w:pPr>
    </w:lvl>
    <w:lvl w:ilvl="1">
      <w:start w:val="1"/>
      <w:numFmt w:val="decimal"/>
      <w:pStyle w:val="Balk2"/>
      <w:lvlText w:val="%1.%2."/>
      <w:lvlJc w:val="left"/>
      <w:pPr>
        <w:ind w:left="720" w:hanging="360"/>
      </w:pPr>
    </w:lvl>
    <w:lvl w:ilvl="2">
      <w:start w:val="1"/>
      <w:numFmt w:val="decimal"/>
      <w:pStyle w:val="Balk3"/>
      <w:lvlText w:val="%1.%2.%3."/>
      <w:lvlJc w:val="left"/>
      <w:pPr>
        <w:ind w:left="1080" w:hanging="720"/>
      </w:pPr>
    </w:lvl>
    <w:lvl w:ilvl="3">
      <w:start w:val="1"/>
      <w:numFmt w:val="decimal"/>
      <w:pStyle w:val="Balk4"/>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6" w15:restartNumberingAfterBreak="0">
    <w:nsid w:val="53BE6712"/>
    <w:multiLevelType w:val="hybridMultilevel"/>
    <w:tmpl w:val="8860675C"/>
    <w:lvl w:ilvl="0" w:tplc="041F0001">
      <w:start w:val="1"/>
      <w:numFmt w:val="bullet"/>
      <w:lvlText w:val=""/>
      <w:lvlJc w:val="left"/>
      <w:pPr>
        <w:ind w:left="1264" w:hanging="360"/>
      </w:pPr>
      <w:rPr>
        <w:rFonts w:ascii="Symbol" w:hAnsi="Symbol" w:hint="default"/>
      </w:rPr>
    </w:lvl>
    <w:lvl w:ilvl="1" w:tplc="041F0003" w:tentative="1">
      <w:start w:val="1"/>
      <w:numFmt w:val="bullet"/>
      <w:lvlText w:val="o"/>
      <w:lvlJc w:val="left"/>
      <w:pPr>
        <w:ind w:left="1984" w:hanging="360"/>
      </w:pPr>
      <w:rPr>
        <w:rFonts w:ascii="Courier New" w:hAnsi="Courier New" w:cs="Courier New" w:hint="default"/>
      </w:rPr>
    </w:lvl>
    <w:lvl w:ilvl="2" w:tplc="041F0005" w:tentative="1">
      <w:start w:val="1"/>
      <w:numFmt w:val="bullet"/>
      <w:lvlText w:val=""/>
      <w:lvlJc w:val="left"/>
      <w:pPr>
        <w:ind w:left="2704" w:hanging="360"/>
      </w:pPr>
      <w:rPr>
        <w:rFonts w:ascii="Wingdings" w:hAnsi="Wingdings" w:hint="default"/>
      </w:rPr>
    </w:lvl>
    <w:lvl w:ilvl="3" w:tplc="041F0001" w:tentative="1">
      <w:start w:val="1"/>
      <w:numFmt w:val="bullet"/>
      <w:lvlText w:val=""/>
      <w:lvlJc w:val="left"/>
      <w:pPr>
        <w:ind w:left="3424" w:hanging="360"/>
      </w:pPr>
      <w:rPr>
        <w:rFonts w:ascii="Symbol" w:hAnsi="Symbol" w:hint="default"/>
      </w:rPr>
    </w:lvl>
    <w:lvl w:ilvl="4" w:tplc="041F0003" w:tentative="1">
      <w:start w:val="1"/>
      <w:numFmt w:val="bullet"/>
      <w:lvlText w:val="o"/>
      <w:lvlJc w:val="left"/>
      <w:pPr>
        <w:ind w:left="4144" w:hanging="360"/>
      </w:pPr>
      <w:rPr>
        <w:rFonts w:ascii="Courier New" w:hAnsi="Courier New" w:cs="Courier New" w:hint="default"/>
      </w:rPr>
    </w:lvl>
    <w:lvl w:ilvl="5" w:tplc="041F0005" w:tentative="1">
      <w:start w:val="1"/>
      <w:numFmt w:val="bullet"/>
      <w:lvlText w:val=""/>
      <w:lvlJc w:val="left"/>
      <w:pPr>
        <w:ind w:left="4864" w:hanging="360"/>
      </w:pPr>
      <w:rPr>
        <w:rFonts w:ascii="Wingdings" w:hAnsi="Wingdings" w:hint="default"/>
      </w:rPr>
    </w:lvl>
    <w:lvl w:ilvl="6" w:tplc="041F0001" w:tentative="1">
      <w:start w:val="1"/>
      <w:numFmt w:val="bullet"/>
      <w:lvlText w:val=""/>
      <w:lvlJc w:val="left"/>
      <w:pPr>
        <w:ind w:left="5584" w:hanging="360"/>
      </w:pPr>
      <w:rPr>
        <w:rFonts w:ascii="Symbol" w:hAnsi="Symbol" w:hint="default"/>
      </w:rPr>
    </w:lvl>
    <w:lvl w:ilvl="7" w:tplc="041F0003" w:tentative="1">
      <w:start w:val="1"/>
      <w:numFmt w:val="bullet"/>
      <w:lvlText w:val="o"/>
      <w:lvlJc w:val="left"/>
      <w:pPr>
        <w:ind w:left="6304" w:hanging="360"/>
      </w:pPr>
      <w:rPr>
        <w:rFonts w:ascii="Courier New" w:hAnsi="Courier New" w:cs="Courier New" w:hint="default"/>
      </w:rPr>
    </w:lvl>
    <w:lvl w:ilvl="8" w:tplc="041F0005" w:tentative="1">
      <w:start w:val="1"/>
      <w:numFmt w:val="bullet"/>
      <w:lvlText w:val=""/>
      <w:lvlJc w:val="left"/>
      <w:pPr>
        <w:ind w:left="7024" w:hanging="360"/>
      </w:pPr>
      <w:rPr>
        <w:rFonts w:ascii="Wingdings" w:hAnsi="Wingdings" w:hint="default"/>
      </w:rPr>
    </w:lvl>
  </w:abstractNum>
  <w:abstractNum w:abstractNumId="27" w15:restartNumberingAfterBreak="0">
    <w:nsid w:val="549B001F"/>
    <w:multiLevelType w:val="hybridMultilevel"/>
    <w:tmpl w:val="F9FAAB96"/>
    <w:lvl w:ilvl="0" w:tplc="FFFFFFFF">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C3D6390"/>
    <w:multiLevelType w:val="multilevel"/>
    <w:tmpl w:val="83F2630C"/>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
      <w:lvlJc w:val="left"/>
      <w:pPr>
        <w:tabs>
          <w:tab w:val="num" w:pos="1364"/>
        </w:tabs>
        <w:ind w:left="1364" w:hanging="360"/>
      </w:pPr>
      <w:rPr>
        <w:rFonts w:ascii="Symbol" w:hAnsi="Symbol" w:hint="default"/>
        <w:sz w:val="20"/>
      </w:rPr>
    </w:lvl>
    <w:lvl w:ilvl="2">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Symbol" w:hAnsi="Symbol" w:hint="default"/>
        <w:sz w:val="20"/>
      </w:rPr>
    </w:lvl>
    <w:lvl w:ilvl="4" w:tentative="1">
      <w:start w:val="1"/>
      <w:numFmt w:val="bullet"/>
      <w:lvlText w:val=""/>
      <w:lvlJc w:val="left"/>
      <w:pPr>
        <w:tabs>
          <w:tab w:val="num" w:pos="3524"/>
        </w:tabs>
        <w:ind w:left="3524" w:hanging="360"/>
      </w:pPr>
      <w:rPr>
        <w:rFonts w:ascii="Symbol" w:hAnsi="Symbol" w:hint="default"/>
        <w:sz w:val="20"/>
      </w:rPr>
    </w:lvl>
    <w:lvl w:ilvl="5" w:tentative="1">
      <w:start w:val="1"/>
      <w:numFmt w:val="bullet"/>
      <w:lvlText w:val=""/>
      <w:lvlJc w:val="left"/>
      <w:pPr>
        <w:tabs>
          <w:tab w:val="num" w:pos="4244"/>
        </w:tabs>
        <w:ind w:left="4244" w:hanging="360"/>
      </w:pPr>
      <w:rPr>
        <w:rFonts w:ascii="Symbol" w:hAnsi="Symbol" w:hint="default"/>
        <w:sz w:val="20"/>
      </w:rPr>
    </w:lvl>
    <w:lvl w:ilvl="6" w:tentative="1">
      <w:start w:val="1"/>
      <w:numFmt w:val="bullet"/>
      <w:lvlText w:val=""/>
      <w:lvlJc w:val="left"/>
      <w:pPr>
        <w:tabs>
          <w:tab w:val="num" w:pos="4964"/>
        </w:tabs>
        <w:ind w:left="4964" w:hanging="360"/>
      </w:pPr>
      <w:rPr>
        <w:rFonts w:ascii="Symbol" w:hAnsi="Symbol" w:hint="default"/>
        <w:sz w:val="20"/>
      </w:rPr>
    </w:lvl>
    <w:lvl w:ilvl="7" w:tentative="1">
      <w:start w:val="1"/>
      <w:numFmt w:val="bullet"/>
      <w:lvlText w:val=""/>
      <w:lvlJc w:val="left"/>
      <w:pPr>
        <w:tabs>
          <w:tab w:val="num" w:pos="5684"/>
        </w:tabs>
        <w:ind w:left="5684" w:hanging="360"/>
      </w:pPr>
      <w:rPr>
        <w:rFonts w:ascii="Symbol" w:hAnsi="Symbol" w:hint="default"/>
        <w:sz w:val="20"/>
      </w:rPr>
    </w:lvl>
    <w:lvl w:ilvl="8" w:tentative="1">
      <w:start w:val="1"/>
      <w:numFmt w:val="bullet"/>
      <w:lvlText w:val=""/>
      <w:lvlJc w:val="left"/>
      <w:pPr>
        <w:tabs>
          <w:tab w:val="num" w:pos="6404"/>
        </w:tabs>
        <w:ind w:left="6404" w:hanging="360"/>
      </w:pPr>
      <w:rPr>
        <w:rFonts w:ascii="Symbol" w:hAnsi="Symbol" w:hint="default"/>
        <w:sz w:val="20"/>
      </w:rPr>
    </w:lvl>
  </w:abstractNum>
  <w:abstractNum w:abstractNumId="29" w15:restartNumberingAfterBreak="0">
    <w:nsid w:val="5D294F38"/>
    <w:multiLevelType w:val="hybridMultilevel"/>
    <w:tmpl w:val="7AA22FE6"/>
    <w:lvl w:ilvl="0" w:tplc="15F60666">
      <w:start w:val="1"/>
      <w:numFmt w:val="bullet"/>
      <w:lvlText w:val=""/>
      <w:lvlJc w:val="left"/>
      <w:pPr>
        <w:ind w:left="720" w:hanging="360"/>
      </w:pPr>
      <w:rPr>
        <w:rFonts w:ascii="Symbol" w:hAnsi="Symbol" w:hint="default"/>
      </w:rPr>
    </w:lvl>
    <w:lvl w:ilvl="1" w:tplc="D3A868C8">
      <w:start w:val="1"/>
      <w:numFmt w:val="bullet"/>
      <w:lvlText w:val="o"/>
      <w:lvlJc w:val="left"/>
      <w:pPr>
        <w:ind w:left="1440" w:hanging="360"/>
      </w:pPr>
      <w:rPr>
        <w:rFonts w:ascii="Courier New" w:hAnsi="Courier New" w:hint="default"/>
      </w:rPr>
    </w:lvl>
    <w:lvl w:ilvl="2" w:tplc="62721350">
      <w:start w:val="1"/>
      <w:numFmt w:val="bullet"/>
      <w:lvlText w:val=""/>
      <w:lvlJc w:val="left"/>
      <w:pPr>
        <w:ind w:left="2160" w:hanging="360"/>
      </w:pPr>
      <w:rPr>
        <w:rFonts w:ascii="Wingdings" w:hAnsi="Wingdings" w:hint="default"/>
      </w:rPr>
    </w:lvl>
    <w:lvl w:ilvl="3" w:tplc="3DB23DF0">
      <w:start w:val="1"/>
      <w:numFmt w:val="bullet"/>
      <w:lvlText w:val=""/>
      <w:lvlJc w:val="left"/>
      <w:pPr>
        <w:ind w:left="2880" w:hanging="360"/>
      </w:pPr>
      <w:rPr>
        <w:rFonts w:ascii="Symbol" w:hAnsi="Symbol" w:hint="default"/>
      </w:rPr>
    </w:lvl>
    <w:lvl w:ilvl="4" w:tplc="758CFA46">
      <w:start w:val="1"/>
      <w:numFmt w:val="bullet"/>
      <w:lvlText w:val="o"/>
      <w:lvlJc w:val="left"/>
      <w:pPr>
        <w:ind w:left="3600" w:hanging="360"/>
      </w:pPr>
      <w:rPr>
        <w:rFonts w:ascii="Courier New" w:hAnsi="Courier New" w:hint="default"/>
      </w:rPr>
    </w:lvl>
    <w:lvl w:ilvl="5" w:tplc="0DFE4100">
      <w:start w:val="1"/>
      <w:numFmt w:val="bullet"/>
      <w:lvlText w:val=""/>
      <w:lvlJc w:val="left"/>
      <w:pPr>
        <w:ind w:left="4320" w:hanging="360"/>
      </w:pPr>
      <w:rPr>
        <w:rFonts w:ascii="Wingdings" w:hAnsi="Wingdings" w:hint="default"/>
      </w:rPr>
    </w:lvl>
    <w:lvl w:ilvl="6" w:tplc="F3D4A33A">
      <w:start w:val="1"/>
      <w:numFmt w:val="bullet"/>
      <w:lvlText w:val=""/>
      <w:lvlJc w:val="left"/>
      <w:pPr>
        <w:ind w:left="5040" w:hanging="360"/>
      </w:pPr>
      <w:rPr>
        <w:rFonts w:ascii="Symbol" w:hAnsi="Symbol" w:hint="default"/>
      </w:rPr>
    </w:lvl>
    <w:lvl w:ilvl="7" w:tplc="9998EF84">
      <w:start w:val="1"/>
      <w:numFmt w:val="bullet"/>
      <w:lvlText w:val="o"/>
      <w:lvlJc w:val="left"/>
      <w:pPr>
        <w:ind w:left="5760" w:hanging="360"/>
      </w:pPr>
      <w:rPr>
        <w:rFonts w:ascii="Courier New" w:hAnsi="Courier New" w:hint="default"/>
      </w:rPr>
    </w:lvl>
    <w:lvl w:ilvl="8" w:tplc="305CA4E6">
      <w:start w:val="1"/>
      <w:numFmt w:val="bullet"/>
      <w:lvlText w:val=""/>
      <w:lvlJc w:val="left"/>
      <w:pPr>
        <w:ind w:left="6480" w:hanging="360"/>
      </w:pPr>
      <w:rPr>
        <w:rFonts w:ascii="Wingdings" w:hAnsi="Wingdings" w:hint="default"/>
      </w:rPr>
    </w:lvl>
  </w:abstractNum>
  <w:abstractNum w:abstractNumId="30" w15:restartNumberingAfterBreak="0">
    <w:nsid w:val="5DD3298E"/>
    <w:multiLevelType w:val="multilevel"/>
    <w:tmpl w:val="E85CD628"/>
    <w:lvl w:ilvl="0">
      <w:start w:val="2"/>
      <w:numFmt w:val="decimal"/>
      <w:lvlText w:val="%1."/>
      <w:lvlJc w:val="left"/>
      <w:pPr>
        <w:ind w:left="408" w:hanging="408"/>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1" w15:restartNumberingAfterBreak="0">
    <w:nsid w:val="5E327C77"/>
    <w:multiLevelType w:val="hybridMultilevel"/>
    <w:tmpl w:val="466040F6"/>
    <w:lvl w:ilvl="0" w:tplc="041F000D">
      <w:start w:val="1"/>
      <w:numFmt w:val="bullet"/>
      <w:lvlText w:val=""/>
      <w:lvlJc w:val="left"/>
      <w:pPr>
        <w:ind w:left="720" w:hanging="360"/>
      </w:pPr>
      <w:rPr>
        <w:rFonts w:ascii="Wingdings" w:hAnsi="Wingdings" w:hint="default"/>
      </w:rPr>
    </w:lvl>
    <w:lvl w:ilvl="1" w:tplc="041F000D">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608049A4"/>
    <w:multiLevelType w:val="multilevel"/>
    <w:tmpl w:val="4270415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0881961"/>
    <w:multiLevelType w:val="hybridMultilevel"/>
    <w:tmpl w:val="8A2C5870"/>
    <w:lvl w:ilvl="0" w:tplc="1EB67CB6">
      <w:start w:val="1"/>
      <w:numFmt w:val="bullet"/>
      <w:lvlText w:val=""/>
      <w:lvlJc w:val="left"/>
      <w:pPr>
        <w:ind w:left="720" w:hanging="360"/>
      </w:pPr>
      <w:rPr>
        <w:rFonts w:ascii="Symbol" w:hAnsi="Symbol" w:hint="default"/>
      </w:rPr>
    </w:lvl>
    <w:lvl w:ilvl="1" w:tplc="B2DAEF4C">
      <w:start w:val="1"/>
      <w:numFmt w:val="bullet"/>
      <w:lvlText w:val="o"/>
      <w:lvlJc w:val="left"/>
      <w:pPr>
        <w:ind w:left="1440" w:hanging="360"/>
      </w:pPr>
      <w:rPr>
        <w:rFonts w:ascii="Courier New" w:hAnsi="Courier New" w:hint="default"/>
      </w:rPr>
    </w:lvl>
    <w:lvl w:ilvl="2" w:tplc="F190AE6C">
      <w:start w:val="1"/>
      <w:numFmt w:val="bullet"/>
      <w:lvlText w:val=""/>
      <w:lvlJc w:val="left"/>
      <w:pPr>
        <w:ind w:left="2160" w:hanging="360"/>
      </w:pPr>
      <w:rPr>
        <w:rFonts w:ascii="Wingdings" w:hAnsi="Wingdings" w:hint="default"/>
      </w:rPr>
    </w:lvl>
    <w:lvl w:ilvl="3" w:tplc="E6864CC4">
      <w:start w:val="1"/>
      <w:numFmt w:val="bullet"/>
      <w:lvlText w:val=""/>
      <w:lvlJc w:val="left"/>
      <w:pPr>
        <w:ind w:left="2880" w:hanging="360"/>
      </w:pPr>
      <w:rPr>
        <w:rFonts w:ascii="Symbol" w:hAnsi="Symbol" w:hint="default"/>
      </w:rPr>
    </w:lvl>
    <w:lvl w:ilvl="4" w:tplc="5990559A">
      <w:start w:val="1"/>
      <w:numFmt w:val="bullet"/>
      <w:lvlText w:val="o"/>
      <w:lvlJc w:val="left"/>
      <w:pPr>
        <w:ind w:left="3600" w:hanging="360"/>
      </w:pPr>
      <w:rPr>
        <w:rFonts w:ascii="Courier New" w:hAnsi="Courier New" w:hint="default"/>
      </w:rPr>
    </w:lvl>
    <w:lvl w:ilvl="5" w:tplc="45206AC4">
      <w:start w:val="1"/>
      <w:numFmt w:val="bullet"/>
      <w:lvlText w:val=""/>
      <w:lvlJc w:val="left"/>
      <w:pPr>
        <w:ind w:left="4320" w:hanging="360"/>
      </w:pPr>
      <w:rPr>
        <w:rFonts w:ascii="Wingdings" w:hAnsi="Wingdings" w:hint="default"/>
      </w:rPr>
    </w:lvl>
    <w:lvl w:ilvl="6" w:tplc="64C8CFC0">
      <w:start w:val="1"/>
      <w:numFmt w:val="bullet"/>
      <w:lvlText w:val=""/>
      <w:lvlJc w:val="left"/>
      <w:pPr>
        <w:ind w:left="5040" w:hanging="360"/>
      </w:pPr>
      <w:rPr>
        <w:rFonts w:ascii="Symbol" w:hAnsi="Symbol" w:hint="default"/>
      </w:rPr>
    </w:lvl>
    <w:lvl w:ilvl="7" w:tplc="B0229658">
      <w:start w:val="1"/>
      <w:numFmt w:val="bullet"/>
      <w:lvlText w:val="o"/>
      <w:lvlJc w:val="left"/>
      <w:pPr>
        <w:ind w:left="5760" w:hanging="360"/>
      </w:pPr>
      <w:rPr>
        <w:rFonts w:ascii="Courier New" w:hAnsi="Courier New" w:hint="default"/>
      </w:rPr>
    </w:lvl>
    <w:lvl w:ilvl="8" w:tplc="399EEE1E">
      <w:start w:val="1"/>
      <w:numFmt w:val="bullet"/>
      <w:lvlText w:val=""/>
      <w:lvlJc w:val="left"/>
      <w:pPr>
        <w:ind w:left="6480" w:hanging="360"/>
      </w:pPr>
      <w:rPr>
        <w:rFonts w:ascii="Wingdings" w:hAnsi="Wingdings" w:hint="default"/>
      </w:rPr>
    </w:lvl>
  </w:abstractNum>
  <w:abstractNum w:abstractNumId="34" w15:restartNumberingAfterBreak="0">
    <w:nsid w:val="6A0D98A0"/>
    <w:multiLevelType w:val="hybridMultilevel"/>
    <w:tmpl w:val="F4424EC6"/>
    <w:lvl w:ilvl="0" w:tplc="630065A8">
      <w:start w:val="1"/>
      <w:numFmt w:val="bullet"/>
      <w:lvlText w:val=""/>
      <w:lvlJc w:val="left"/>
      <w:pPr>
        <w:ind w:left="720" w:hanging="360"/>
      </w:pPr>
      <w:rPr>
        <w:rFonts w:ascii="Symbol" w:hAnsi="Symbol" w:hint="default"/>
      </w:rPr>
    </w:lvl>
    <w:lvl w:ilvl="1" w:tplc="69C6339E">
      <w:start w:val="1"/>
      <w:numFmt w:val="bullet"/>
      <w:lvlText w:val="o"/>
      <w:lvlJc w:val="left"/>
      <w:pPr>
        <w:ind w:left="1440" w:hanging="360"/>
      </w:pPr>
      <w:rPr>
        <w:rFonts w:ascii="Courier New" w:hAnsi="Courier New" w:hint="default"/>
      </w:rPr>
    </w:lvl>
    <w:lvl w:ilvl="2" w:tplc="A3F8F276">
      <w:start w:val="1"/>
      <w:numFmt w:val="bullet"/>
      <w:lvlText w:val=""/>
      <w:lvlJc w:val="left"/>
      <w:pPr>
        <w:ind w:left="2160" w:hanging="360"/>
      </w:pPr>
      <w:rPr>
        <w:rFonts w:ascii="Wingdings" w:hAnsi="Wingdings" w:hint="default"/>
      </w:rPr>
    </w:lvl>
    <w:lvl w:ilvl="3" w:tplc="3976E7D2">
      <w:start w:val="1"/>
      <w:numFmt w:val="bullet"/>
      <w:lvlText w:val=""/>
      <w:lvlJc w:val="left"/>
      <w:pPr>
        <w:ind w:left="2880" w:hanging="360"/>
      </w:pPr>
      <w:rPr>
        <w:rFonts w:ascii="Symbol" w:hAnsi="Symbol" w:hint="default"/>
      </w:rPr>
    </w:lvl>
    <w:lvl w:ilvl="4" w:tplc="24FC2E94">
      <w:start w:val="1"/>
      <w:numFmt w:val="bullet"/>
      <w:lvlText w:val="o"/>
      <w:lvlJc w:val="left"/>
      <w:pPr>
        <w:ind w:left="3600" w:hanging="360"/>
      </w:pPr>
      <w:rPr>
        <w:rFonts w:ascii="Courier New" w:hAnsi="Courier New" w:hint="default"/>
      </w:rPr>
    </w:lvl>
    <w:lvl w:ilvl="5" w:tplc="5FEEADB4">
      <w:start w:val="1"/>
      <w:numFmt w:val="bullet"/>
      <w:lvlText w:val=""/>
      <w:lvlJc w:val="left"/>
      <w:pPr>
        <w:ind w:left="4320" w:hanging="360"/>
      </w:pPr>
      <w:rPr>
        <w:rFonts w:ascii="Wingdings" w:hAnsi="Wingdings" w:hint="default"/>
      </w:rPr>
    </w:lvl>
    <w:lvl w:ilvl="6" w:tplc="493C15CA">
      <w:start w:val="1"/>
      <w:numFmt w:val="bullet"/>
      <w:lvlText w:val=""/>
      <w:lvlJc w:val="left"/>
      <w:pPr>
        <w:ind w:left="5040" w:hanging="360"/>
      </w:pPr>
      <w:rPr>
        <w:rFonts w:ascii="Symbol" w:hAnsi="Symbol" w:hint="default"/>
      </w:rPr>
    </w:lvl>
    <w:lvl w:ilvl="7" w:tplc="489874D0">
      <w:start w:val="1"/>
      <w:numFmt w:val="bullet"/>
      <w:lvlText w:val="o"/>
      <w:lvlJc w:val="left"/>
      <w:pPr>
        <w:ind w:left="5760" w:hanging="360"/>
      </w:pPr>
      <w:rPr>
        <w:rFonts w:ascii="Courier New" w:hAnsi="Courier New" w:hint="default"/>
      </w:rPr>
    </w:lvl>
    <w:lvl w:ilvl="8" w:tplc="D0D87E44">
      <w:start w:val="1"/>
      <w:numFmt w:val="bullet"/>
      <w:lvlText w:val=""/>
      <w:lvlJc w:val="left"/>
      <w:pPr>
        <w:ind w:left="6480" w:hanging="360"/>
      </w:pPr>
      <w:rPr>
        <w:rFonts w:ascii="Wingdings" w:hAnsi="Wingdings" w:hint="default"/>
      </w:rPr>
    </w:lvl>
  </w:abstractNum>
  <w:abstractNum w:abstractNumId="35" w15:restartNumberingAfterBreak="0">
    <w:nsid w:val="783736E3"/>
    <w:multiLevelType w:val="hybridMultilevel"/>
    <w:tmpl w:val="D8AE36D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79E1F836"/>
    <w:multiLevelType w:val="hybridMultilevel"/>
    <w:tmpl w:val="289404E4"/>
    <w:lvl w:ilvl="0" w:tplc="E0525278">
      <w:start w:val="1"/>
      <w:numFmt w:val="bullet"/>
      <w:lvlText w:val=""/>
      <w:lvlJc w:val="left"/>
      <w:pPr>
        <w:ind w:left="720" w:hanging="360"/>
      </w:pPr>
      <w:rPr>
        <w:rFonts w:ascii="Symbol" w:hAnsi="Symbol" w:hint="default"/>
      </w:rPr>
    </w:lvl>
    <w:lvl w:ilvl="1" w:tplc="2E443904">
      <w:start w:val="1"/>
      <w:numFmt w:val="bullet"/>
      <w:lvlText w:val="o"/>
      <w:lvlJc w:val="left"/>
      <w:pPr>
        <w:ind w:left="1440" w:hanging="360"/>
      </w:pPr>
      <w:rPr>
        <w:rFonts w:ascii="Courier New" w:hAnsi="Courier New" w:hint="default"/>
      </w:rPr>
    </w:lvl>
    <w:lvl w:ilvl="2" w:tplc="D9BEE432">
      <w:start w:val="1"/>
      <w:numFmt w:val="bullet"/>
      <w:lvlText w:val=""/>
      <w:lvlJc w:val="left"/>
      <w:pPr>
        <w:ind w:left="2160" w:hanging="360"/>
      </w:pPr>
      <w:rPr>
        <w:rFonts w:ascii="Wingdings" w:hAnsi="Wingdings" w:hint="default"/>
      </w:rPr>
    </w:lvl>
    <w:lvl w:ilvl="3" w:tplc="F766A75A">
      <w:start w:val="1"/>
      <w:numFmt w:val="bullet"/>
      <w:lvlText w:val=""/>
      <w:lvlJc w:val="left"/>
      <w:pPr>
        <w:ind w:left="2880" w:hanging="360"/>
      </w:pPr>
      <w:rPr>
        <w:rFonts w:ascii="Symbol" w:hAnsi="Symbol" w:hint="default"/>
      </w:rPr>
    </w:lvl>
    <w:lvl w:ilvl="4" w:tplc="A0CA048C">
      <w:start w:val="1"/>
      <w:numFmt w:val="bullet"/>
      <w:lvlText w:val="o"/>
      <w:lvlJc w:val="left"/>
      <w:pPr>
        <w:ind w:left="3600" w:hanging="360"/>
      </w:pPr>
      <w:rPr>
        <w:rFonts w:ascii="Courier New" w:hAnsi="Courier New" w:hint="default"/>
      </w:rPr>
    </w:lvl>
    <w:lvl w:ilvl="5" w:tplc="E55CAB94">
      <w:start w:val="1"/>
      <w:numFmt w:val="bullet"/>
      <w:lvlText w:val=""/>
      <w:lvlJc w:val="left"/>
      <w:pPr>
        <w:ind w:left="4320" w:hanging="360"/>
      </w:pPr>
      <w:rPr>
        <w:rFonts w:ascii="Wingdings" w:hAnsi="Wingdings" w:hint="default"/>
      </w:rPr>
    </w:lvl>
    <w:lvl w:ilvl="6" w:tplc="E0166E62">
      <w:start w:val="1"/>
      <w:numFmt w:val="bullet"/>
      <w:lvlText w:val=""/>
      <w:lvlJc w:val="left"/>
      <w:pPr>
        <w:ind w:left="5040" w:hanging="360"/>
      </w:pPr>
      <w:rPr>
        <w:rFonts w:ascii="Symbol" w:hAnsi="Symbol" w:hint="default"/>
      </w:rPr>
    </w:lvl>
    <w:lvl w:ilvl="7" w:tplc="1F4644D0">
      <w:start w:val="1"/>
      <w:numFmt w:val="bullet"/>
      <w:lvlText w:val="o"/>
      <w:lvlJc w:val="left"/>
      <w:pPr>
        <w:ind w:left="5760" w:hanging="360"/>
      </w:pPr>
      <w:rPr>
        <w:rFonts w:ascii="Courier New" w:hAnsi="Courier New" w:hint="default"/>
      </w:rPr>
    </w:lvl>
    <w:lvl w:ilvl="8" w:tplc="732021E4">
      <w:start w:val="1"/>
      <w:numFmt w:val="bullet"/>
      <w:lvlText w:val=""/>
      <w:lvlJc w:val="left"/>
      <w:pPr>
        <w:ind w:left="6480" w:hanging="360"/>
      </w:pPr>
      <w:rPr>
        <w:rFonts w:ascii="Wingdings" w:hAnsi="Wingdings" w:hint="default"/>
      </w:rPr>
    </w:lvl>
  </w:abstractNum>
  <w:abstractNum w:abstractNumId="37" w15:restartNumberingAfterBreak="0">
    <w:nsid w:val="7FD1D8E0"/>
    <w:multiLevelType w:val="hybridMultilevel"/>
    <w:tmpl w:val="9962E37A"/>
    <w:lvl w:ilvl="0" w:tplc="633E99B2">
      <w:start w:val="1"/>
      <w:numFmt w:val="bullet"/>
      <w:lvlText w:val=""/>
      <w:lvlJc w:val="left"/>
      <w:pPr>
        <w:ind w:left="720" w:hanging="360"/>
      </w:pPr>
      <w:rPr>
        <w:rFonts w:ascii="Symbol" w:hAnsi="Symbol" w:hint="default"/>
      </w:rPr>
    </w:lvl>
    <w:lvl w:ilvl="1" w:tplc="D9FE952A">
      <w:start w:val="1"/>
      <w:numFmt w:val="bullet"/>
      <w:lvlText w:val="o"/>
      <w:lvlJc w:val="left"/>
      <w:pPr>
        <w:ind w:left="1440" w:hanging="360"/>
      </w:pPr>
      <w:rPr>
        <w:rFonts w:ascii="Courier New" w:hAnsi="Courier New" w:hint="default"/>
      </w:rPr>
    </w:lvl>
    <w:lvl w:ilvl="2" w:tplc="E06AF930">
      <w:start w:val="1"/>
      <w:numFmt w:val="bullet"/>
      <w:lvlText w:val=""/>
      <w:lvlJc w:val="left"/>
      <w:pPr>
        <w:ind w:left="2160" w:hanging="360"/>
      </w:pPr>
      <w:rPr>
        <w:rFonts w:ascii="Wingdings" w:hAnsi="Wingdings" w:hint="default"/>
      </w:rPr>
    </w:lvl>
    <w:lvl w:ilvl="3" w:tplc="5A52568E">
      <w:start w:val="1"/>
      <w:numFmt w:val="bullet"/>
      <w:lvlText w:val=""/>
      <w:lvlJc w:val="left"/>
      <w:pPr>
        <w:ind w:left="2880" w:hanging="360"/>
      </w:pPr>
      <w:rPr>
        <w:rFonts w:ascii="Symbol" w:hAnsi="Symbol" w:hint="default"/>
      </w:rPr>
    </w:lvl>
    <w:lvl w:ilvl="4" w:tplc="1CA2E914">
      <w:start w:val="1"/>
      <w:numFmt w:val="bullet"/>
      <w:lvlText w:val="o"/>
      <w:lvlJc w:val="left"/>
      <w:pPr>
        <w:ind w:left="3600" w:hanging="360"/>
      </w:pPr>
      <w:rPr>
        <w:rFonts w:ascii="Courier New" w:hAnsi="Courier New" w:hint="default"/>
      </w:rPr>
    </w:lvl>
    <w:lvl w:ilvl="5" w:tplc="4742071E">
      <w:start w:val="1"/>
      <w:numFmt w:val="bullet"/>
      <w:lvlText w:val=""/>
      <w:lvlJc w:val="left"/>
      <w:pPr>
        <w:ind w:left="4320" w:hanging="360"/>
      </w:pPr>
      <w:rPr>
        <w:rFonts w:ascii="Wingdings" w:hAnsi="Wingdings" w:hint="default"/>
      </w:rPr>
    </w:lvl>
    <w:lvl w:ilvl="6" w:tplc="7D523B1C">
      <w:start w:val="1"/>
      <w:numFmt w:val="bullet"/>
      <w:lvlText w:val=""/>
      <w:lvlJc w:val="left"/>
      <w:pPr>
        <w:ind w:left="5040" w:hanging="360"/>
      </w:pPr>
      <w:rPr>
        <w:rFonts w:ascii="Symbol" w:hAnsi="Symbol" w:hint="default"/>
      </w:rPr>
    </w:lvl>
    <w:lvl w:ilvl="7" w:tplc="27E832C0">
      <w:start w:val="1"/>
      <w:numFmt w:val="bullet"/>
      <w:lvlText w:val="o"/>
      <w:lvlJc w:val="left"/>
      <w:pPr>
        <w:ind w:left="5760" w:hanging="360"/>
      </w:pPr>
      <w:rPr>
        <w:rFonts w:ascii="Courier New" w:hAnsi="Courier New" w:hint="default"/>
      </w:rPr>
    </w:lvl>
    <w:lvl w:ilvl="8" w:tplc="5ABE9A46">
      <w:start w:val="1"/>
      <w:numFmt w:val="bullet"/>
      <w:lvlText w:val=""/>
      <w:lvlJc w:val="left"/>
      <w:pPr>
        <w:ind w:left="6480" w:hanging="360"/>
      </w:pPr>
      <w:rPr>
        <w:rFonts w:ascii="Wingdings" w:hAnsi="Wingdings" w:hint="default"/>
      </w:rPr>
    </w:lvl>
  </w:abstractNum>
  <w:num w:numId="1" w16cid:durableId="70153855">
    <w:abstractNumId w:val="24"/>
  </w:num>
  <w:num w:numId="2" w16cid:durableId="978917419">
    <w:abstractNumId w:val="36"/>
  </w:num>
  <w:num w:numId="3" w16cid:durableId="1804080678">
    <w:abstractNumId w:val="37"/>
  </w:num>
  <w:num w:numId="4" w16cid:durableId="1411271959">
    <w:abstractNumId w:val="17"/>
  </w:num>
  <w:num w:numId="5" w16cid:durableId="1351878182">
    <w:abstractNumId w:val="7"/>
  </w:num>
  <w:num w:numId="6" w16cid:durableId="1271279502">
    <w:abstractNumId w:val="19"/>
  </w:num>
  <w:num w:numId="7" w16cid:durableId="1925450844">
    <w:abstractNumId w:val="20"/>
  </w:num>
  <w:num w:numId="8" w16cid:durableId="283384971">
    <w:abstractNumId w:val="8"/>
  </w:num>
  <w:num w:numId="9" w16cid:durableId="1554776929">
    <w:abstractNumId w:val="2"/>
  </w:num>
  <w:num w:numId="10" w16cid:durableId="271133537">
    <w:abstractNumId w:val="23"/>
  </w:num>
  <w:num w:numId="11" w16cid:durableId="1309044691">
    <w:abstractNumId w:val="3"/>
  </w:num>
  <w:num w:numId="12" w16cid:durableId="497842827">
    <w:abstractNumId w:val="34"/>
  </w:num>
  <w:num w:numId="13" w16cid:durableId="1971979786">
    <w:abstractNumId w:val="33"/>
  </w:num>
  <w:num w:numId="14" w16cid:durableId="1848709139">
    <w:abstractNumId w:val="29"/>
  </w:num>
  <w:num w:numId="15" w16cid:durableId="1080978601">
    <w:abstractNumId w:val="22"/>
  </w:num>
  <w:num w:numId="16" w16cid:durableId="1170944823">
    <w:abstractNumId w:val="25"/>
  </w:num>
  <w:num w:numId="17" w16cid:durableId="434449620">
    <w:abstractNumId w:val="15"/>
  </w:num>
  <w:num w:numId="18" w16cid:durableId="1650747611">
    <w:abstractNumId w:val="13"/>
  </w:num>
  <w:num w:numId="19" w16cid:durableId="1751468317">
    <w:abstractNumId w:val="26"/>
  </w:num>
  <w:num w:numId="20" w16cid:durableId="1949315805">
    <w:abstractNumId w:val="27"/>
  </w:num>
  <w:num w:numId="21" w16cid:durableId="1832477001">
    <w:abstractNumId w:val="11"/>
  </w:num>
  <w:num w:numId="22" w16cid:durableId="486945018">
    <w:abstractNumId w:val="18"/>
  </w:num>
  <w:num w:numId="23" w16cid:durableId="1584487418">
    <w:abstractNumId w:val="0"/>
  </w:num>
  <w:num w:numId="24" w16cid:durableId="989944054">
    <w:abstractNumId w:val="4"/>
  </w:num>
  <w:num w:numId="25" w16cid:durableId="930434792">
    <w:abstractNumId w:val="5"/>
  </w:num>
  <w:num w:numId="26" w16cid:durableId="1766613544">
    <w:abstractNumId w:val="1"/>
  </w:num>
  <w:num w:numId="27" w16cid:durableId="488255953">
    <w:abstractNumId w:val="9"/>
  </w:num>
  <w:num w:numId="28" w16cid:durableId="1550265525">
    <w:abstractNumId w:val="10"/>
  </w:num>
  <w:num w:numId="29" w16cid:durableId="611787581">
    <w:abstractNumId w:val="31"/>
  </w:num>
  <w:num w:numId="30" w16cid:durableId="1286734850">
    <w:abstractNumId w:val="21"/>
  </w:num>
  <w:num w:numId="31" w16cid:durableId="831139093">
    <w:abstractNumId w:val="28"/>
  </w:num>
  <w:num w:numId="32" w16cid:durableId="125438095">
    <w:abstractNumId w:val="30"/>
  </w:num>
  <w:num w:numId="33" w16cid:durableId="1608075722">
    <w:abstractNumId w:val="32"/>
  </w:num>
  <w:num w:numId="34" w16cid:durableId="1216314820">
    <w:abstractNumId w:val="12"/>
  </w:num>
  <w:num w:numId="35" w16cid:durableId="714038237">
    <w:abstractNumId w:val="6"/>
  </w:num>
  <w:num w:numId="36" w16cid:durableId="1851331460">
    <w:abstractNumId w:val="14"/>
  </w:num>
  <w:num w:numId="37" w16cid:durableId="1170370775">
    <w:abstractNumId w:val="16"/>
  </w:num>
  <w:num w:numId="38" w16cid:durableId="1326667894">
    <w:abstractNumId w:val="35"/>
  </w:num>
  <w:num w:numId="39" w16cid:durableId="121777346">
    <w:abstractNumId w:val="25"/>
  </w:num>
  <w:num w:numId="40" w16cid:durableId="597059416">
    <w:abstractNumId w:val="2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5BBA"/>
    <w:rsid w:val="00004DA5"/>
    <w:rsid w:val="00033AE0"/>
    <w:rsid w:val="000400B0"/>
    <w:rsid w:val="00040295"/>
    <w:rsid w:val="000418EA"/>
    <w:rsid w:val="00041C96"/>
    <w:rsid w:val="00050B98"/>
    <w:rsid w:val="00062D22"/>
    <w:rsid w:val="0006793F"/>
    <w:rsid w:val="00084D5D"/>
    <w:rsid w:val="00085195"/>
    <w:rsid w:val="00090041"/>
    <w:rsid w:val="000A6CD7"/>
    <w:rsid w:val="000C1A21"/>
    <w:rsid w:val="000C222B"/>
    <w:rsid w:val="000C6AA7"/>
    <w:rsid w:val="000E08A5"/>
    <w:rsid w:val="0011363A"/>
    <w:rsid w:val="00114876"/>
    <w:rsid w:val="00126214"/>
    <w:rsid w:val="00126DE4"/>
    <w:rsid w:val="00134CDA"/>
    <w:rsid w:val="00134FD1"/>
    <w:rsid w:val="001659A2"/>
    <w:rsid w:val="00191741"/>
    <w:rsid w:val="001A1801"/>
    <w:rsid w:val="001B59CD"/>
    <w:rsid w:val="001C40AF"/>
    <w:rsid w:val="001D7FA5"/>
    <w:rsid w:val="001E5486"/>
    <w:rsid w:val="001E59F5"/>
    <w:rsid w:val="001E72B8"/>
    <w:rsid w:val="001F66E5"/>
    <w:rsid w:val="001F7495"/>
    <w:rsid w:val="002061B6"/>
    <w:rsid w:val="00215950"/>
    <w:rsid w:val="00215A70"/>
    <w:rsid w:val="00221757"/>
    <w:rsid w:val="00232917"/>
    <w:rsid w:val="002453D9"/>
    <w:rsid w:val="00253267"/>
    <w:rsid w:val="00261327"/>
    <w:rsid w:val="0026550F"/>
    <w:rsid w:val="002676C1"/>
    <w:rsid w:val="00273F0E"/>
    <w:rsid w:val="002867CF"/>
    <w:rsid w:val="0029741E"/>
    <w:rsid w:val="002A5DD1"/>
    <w:rsid w:val="002CD279"/>
    <w:rsid w:val="002E0A06"/>
    <w:rsid w:val="002E2FC7"/>
    <w:rsid w:val="002F155A"/>
    <w:rsid w:val="00300238"/>
    <w:rsid w:val="003031C8"/>
    <w:rsid w:val="00304D7F"/>
    <w:rsid w:val="0030560F"/>
    <w:rsid w:val="00311902"/>
    <w:rsid w:val="0031352A"/>
    <w:rsid w:val="003221F1"/>
    <w:rsid w:val="00322ECD"/>
    <w:rsid w:val="00325528"/>
    <w:rsid w:val="003299C0"/>
    <w:rsid w:val="00342145"/>
    <w:rsid w:val="00350E94"/>
    <w:rsid w:val="003539D2"/>
    <w:rsid w:val="00354B1C"/>
    <w:rsid w:val="00373192"/>
    <w:rsid w:val="003756D2"/>
    <w:rsid w:val="003847A9"/>
    <w:rsid w:val="00388DCF"/>
    <w:rsid w:val="003A2466"/>
    <w:rsid w:val="003A2EA8"/>
    <w:rsid w:val="003A56D7"/>
    <w:rsid w:val="003B7C3B"/>
    <w:rsid w:val="003D34C7"/>
    <w:rsid w:val="003E6901"/>
    <w:rsid w:val="00402ACA"/>
    <w:rsid w:val="00412F1B"/>
    <w:rsid w:val="00416C37"/>
    <w:rsid w:val="004413CB"/>
    <w:rsid w:val="00447E24"/>
    <w:rsid w:val="00454ED0"/>
    <w:rsid w:val="00464F2C"/>
    <w:rsid w:val="00475AD3"/>
    <w:rsid w:val="004B24EA"/>
    <w:rsid w:val="004CEC0E"/>
    <w:rsid w:val="004D6AE8"/>
    <w:rsid w:val="004E6304"/>
    <w:rsid w:val="004F049D"/>
    <w:rsid w:val="004F0E1B"/>
    <w:rsid w:val="004F2776"/>
    <w:rsid w:val="00506270"/>
    <w:rsid w:val="00513E2F"/>
    <w:rsid w:val="005140D8"/>
    <w:rsid w:val="005271A2"/>
    <w:rsid w:val="0056668A"/>
    <w:rsid w:val="0059404E"/>
    <w:rsid w:val="005A378F"/>
    <w:rsid w:val="005C306D"/>
    <w:rsid w:val="005C7292"/>
    <w:rsid w:val="005D2342"/>
    <w:rsid w:val="005D69AC"/>
    <w:rsid w:val="005F1D4F"/>
    <w:rsid w:val="006108F3"/>
    <w:rsid w:val="00634F54"/>
    <w:rsid w:val="0064477D"/>
    <w:rsid w:val="00644A53"/>
    <w:rsid w:val="00644E94"/>
    <w:rsid w:val="00645584"/>
    <w:rsid w:val="0065605B"/>
    <w:rsid w:val="006731FE"/>
    <w:rsid w:val="0067E945"/>
    <w:rsid w:val="006976BE"/>
    <w:rsid w:val="006A5192"/>
    <w:rsid w:val="006C2441"/>
    <w:rsid w:val="006C433D"/>
    <w:rsid w:val="006D3312"/>
    <w:rsid w:val="006D4EE0"/>
    <w:rsid w:val="006D637C"/>
    <w:rsid w:val="006F4F56"/>
    <w:rsid w:val="00705081"/>
    <w:rsid w:val="00721FF7"/>
    <w:rsid w:val="00747E12"/>
    <w:rsid w:val="00762737"/>
    <w:rsid w:val="00775463"/>
    <w:rsid w:val="00777006"/>
    <w:rsid w:val="0078522D"/>
    <w:rsid w:val="00787C92"/>
    <w:rsid w:val="00787E14"/>
    <w:rsid w:val="007A41B4"/>
    <w:rsid w:val="007B4865"/>
    <w:rsid w:val="007C350C"/>
    <w:rsid w:val="007C4355"/>
    <w:rsid w:val="007C605E"/>
    <w:rsid w:val="007D6AA8"/>
    <w:rsid w:val="007FAA2F"/>
    <w:rsid w:val="008054BE"/>
    <w:rsid w:val="008127BA"/>
    <w:rsid w:val="0081AC19"/>
    <w:rsid w:val="00823AD3"/>
    <w:rsid w:val="0082AB58"/>
    <w:rsid w:val="00830864"/>
    <w:rsid w:val="00835D76"/>
    <w:rsid w:val="00837DDC"/>
    <w:rsid w:val="00843928"/>
    <w:rsid w:val="00846A21"/>
    <w:rsid w:val="00857C29"/>
    <w:rsid w:val="00865B0B"/>
    <w:rsid w:val="00867191"/>
    <w:rsid w:val="00877E73"/>
    <w:rsid w:val="00890BC7"/>
    <w:rsid w:val="008A2540"/>
    <w:rsid w:val="008B6C3F"/>
    <w:rsid w:val="008B6E12"/>
    <w:rsid w:val="008E1464"/>
    <w:rsid w:val="008F77B8"/>
    <w:rsid w:val="00933753"/>
    <w:rsid w:val="00962762"/>
    <w:rsid w:val="00990781"/>
    <w:rsid w:val="009C212B"/>
    <w:rsid w:val="009C2944"/>
    <w:rsid w:val="009C2C67"/>
    <w:rsid w:val="009D4669"/>
    <w:rsid w:val="009ED1B4"/>
    <w:rsid w:val="009F122E"/>
    <w:rsid w:val="009F2065"/>
    <w:rsid w:val="009F4BA5"/>
    <w:rsid w:val="009F755D"/>
    <w:rsid w:val="00A00D53"/>
    <w:rsid w:val="00A1597A"/>
    <w:rsid w:val="00A1744C"/>
    <w:rsid w:val="00A226AE"/>
    <w:rsid w:val="00A243C1"/>
    <w:rsid w:val="00A52A1A"/>
    <w:rsid w:val="00A5595B"/>
    <w:rsid w:val="00A562E1"/>
    <w:rsid w:val="00A64B57"/>
    <w:rsid w:val="00A90BCE"/>
    <w:rsid w:val="00A97A91"/>
    <w:rsid w:val="00AA4F5E"/>
    <w:rsid w:val="00AD6625"/>
    <w:rsid w:val="00AE1A42"/>
    <w:rsid w:val="00AE44BF"/>
    <w:rsid w:val="00AE86D7"/>
    <w:rsid w:val="00AF1A41"/>
    <w:rsid w:val="00AF4BC4"/>
    <w:rsid w:val="00B057CB"/>
    <w:rsid w:val="00B1317D"/>
    <w:rsid w:val="00B1691B"/>
    <w:rsid w:val="00B24364"/>
    <w:rsid w:val="00B342A4"/>
    <w:rsid w:val="00B36BB5"/>
    <w:rsid w:val="00B37DFC"/>
    <w:rsid w:val="00B46A1E"/>
    <w:rsid w:val="00B575C2"/>
    <w:rsid w:val="00B77FB6"/>
    <w:rsid w:val="00B7F0DC"/>
    <w:rsid w:val="00B81F96"/>
    <w:rsid w:val="00BA7603"/>
    <w:rsid w:val="00BE44C9"/>
    <w:rsid w:val="00BF13CD"/>
    <w:rsid w:val="00BF72B6"/>
    <w:rsid w:val="00C03474"/>
    <w:rsid w:val="00C07B93"/>
    <w:rsid w:val="00C0CC90"/>
    <w:rsid w:val="00C157AF"/>
    <w:rsid w:val="00C169EE"/>
    <w:rsid w:val="00C207AE"/>
    <w:rsid w:val="00C22F05"/>
    <w:rsid w:val="00C2535D"/>
    <w:rsid w:val="00C2663C"/>
    <w:rsid w:val="00C311BE"/>
    <w:rsid w:val="00C33A89"/>
    <w:rsid w:val="00C42120"/>
    <w:rsid w:val="00C570D4"/>
    <w:rsid w:val="00C5729D"/>
    <w:rsid w:val="00C65982"/>
    <w:rsid w:val="00C73B81"/>
    <w:rsid w:val="00C76E5D"/>
    <w:rsid w:val="00C906B8"/>
    <w:rsid w:val="00C97ECE"/>
    <w:rsid w:val="00CC37FA"/>
    <w:rsid w:val="00CD3B20"/>
    <w:rsid w:val="00D15C1D"/>
    <w:rsid w:val="00D24722"/>
    <w:rsid w:val="00D9081F"/>
    <w:rsid w:val="00D93DA1"/>
    <w:rsid w:val="00DB0C7C"/>
    <w:rsid w:val="00DB2FA5"/>
    <w:rsid w:val="00DD582C"/>
    <w:rsid w:val="00DD7448"/>
    <w:rsid w:val="00DE6959"/>
    <w:rsid w:val="00DF4F79"/>
    <w:rsid w:val="00E03429"/>
    <w:rsid w:val="00E16FDC"/>
    <w:rsid w:val="00E22752"/>
    <w:rsid w:val="00E231F5"/>
    <w:rsid w:val="00E25BBA"/>
    <w:rsid w:val="00E502D2"/>
    <w:rsid w:val="00E6187E"/>
    <w:rsid w:val="00E6561D"/>
    <w:rsid w:val="00E708A9"/>
    <w:rsid w:val="00E73881"/>
    <w:rsid w:val="00E87F41"/>
    <w:rsid w:val="00E916D9"/>
    <w:rsid w:val="00E94E97"/>
    <w:rsid w:val="00ED2E5A"/>
    <w:rsid w:val="00ED4A69"/>
    <w:rsid w:val="00EE329C"/>
    <w:rsid w:val="00EF4CC6"/>
    <w:rsid w:val="00F00EAD"/>
    <w:rsid w:val="00F2023B"/>
    <w:rsid w:val="00F27C13"/>
    <w:rsid w:val="00F3166B"/>
    <w:rsid w:val="00F40660"/>
    <w:rsid w:val="00F74046"/>
    <w:rsid w:val="00F823AE"/>
    <w:rsid w:val="00F86AC0"/>
    <w:rsid w:val="00FA6962"/>
    <w:rsid w:val="00FB4370"/>
    <w:rsid w:val="00FC0D42"/>
    <w:rsid w:val="00FC163D"/>
    <w:rsid w:val="00FD38AC"/>
    <w:rsid w:val="00FD66FE"/>
    <w:rsid w:val="00FE1D0E"/>
    <w:rsid w:val="01007142"/>
    <w:rsid w:val="0115CF66"/>
    <w:rsid w:val="011FB52A"/>
    <w:rsid w:val="011FB924"/>
    <w:rsid w:val="0120C3D2"/>
    <w:rsid w:val="0122802E"/>
    <w:rsid w:val="0127CBB4"/>
    <w:rsid w:val="013A9655"/>
    <w:rsid w:val="013CBE96"/>
    <w:rsid w:val="013CFF53"/>
    <w:rsid w:val="013E5346"/>
    <w:rsid w:val="0146AF78"/>
    <w:rsid w:val="014EC373"/>
    <w:rsid w:val="0159E3EE"/>
    <w:rsid w:val="0167C2CE"/>
    <w:rsid w:val="017A443C"/>
    <w:rsid w:val="017B8498"/>
    <w:rsid w:val="017EB400"/>
    <w:rsid w:val="01928FA8"/>
    <w:rsid w:val="0198C6B4"/>
    <w:rsid w:val="01AF1BA1"/>
    <w:rsid w:val="01B32968"/>
    <w:rsid w:val="01BC4454"/>
    <w:rsid w:val="01BC6358"/>
    <w:rsid w:val="01CA4D90"/>
    <w:rsid w:val="01D3E935"/>
    <w:rsid w:val="01D57BFE"/>
    <w:rsid w:val="01D5D74D"/>
    <w:rsid w:val="01EED813"/>
    <w:rsid w:val="01F547E2"/>
    <w:rsid w:val="021366C2"/>
    <w:rsid w:val="021B0ACC"/>
    <w:rsid w:val="022179B8"/>
    <w:rsid w:val="023AEE76"/>
    <w:rsid w:val="0244BEC9"/>
    <w:rsid w:val="0248C7B3"/>
    <w:rsid w:val="024F5E29"/>
    <w:rsid w:val="02572EC1"/>
    <w:rsid w:val="02750748"/>
    <w:rsid w:val="0276072B"/>
    <w:rsid w:val="02862563"/>
    <w:rsid w:val="02A12F4A"/>
    <w:rsid w:val="02BB35D1"/>
    <w:rsid w:val="02BE33A7"/>
    <w:rsid w:val="02C6DC02"/>
    <w:rsid w:val="02CA1C17"/>
    <w:rsid w:val="02D666B6"/>
    <w:rsid w:val="02D89CDA"/>
    <w:rsid w:val="02EA06B4"/>
    <w:rsid w:val="02EC28FD"/>
    <w:rsid w:val="02F0746C"/>
    <w:rsid w:val="02F63FD0"/>
    <w:rsid w:val="02FF3CDD"/>
    <w:rsid w:val="030A190B"/>
    <w:rsid w:val="030C56F6"/>
    <w:rsid w:val="0316149D"/>
    <w:rsid w:val="03185225"/>
    <w:rsid w:val="03211CE5"/>
    <w:rsid w:val="032A5126"/>
    <w:rsid w:val="034B0C82"/>
    <w:rsid w:val="034F4882"/>
    <w:rsid w:val="03533F22"/>
    <w:rsid w:val="0387F2F9"/>
    <w:rsid w:val="038BE1E3"/>
    <w:rsid w:val="03923F49"/>
    <w:rsid w:val="0395EF0B"/>
    <w:rsid w:val="03AAD818"/>
    <w:rsid w:val="03B2F83D"/>
    <w:rsid w:val="03C88BA4"/>
    <w:rsid w:val="03D6B2F0"/>
    <w:rsid w:val="03E1A2BC"/>
    <w:rsid w:val="03F90F1F"/>
    <w:rsid w:val="03FBBC87"/>
    <w:rsid w:val="04016242"/>
    <w:rsid w:val="040163AA"/>
    <w:rsid w:val="0405F54D"/>
    <w:rsid w:val="0405F5C9"/>
    <w:rsid w:val="041324E1"/>
    <w:rsid w:val="04146E2F"/>
    <w:rsid w:val="041C8C7F"/>
    <w:rsid w:val="04248643"/>
    <w:rsid w:val="04466316"/>
    <w:rsid w:val="045F7548"/>
    <w:rsid w:val="046EB30C"/>
    <w:rsid w:val="04844487"/>
    <w:rsid w:val="048D6A00"/>
    <w:rsid w:val="04928069"/>
    <w:rsid w:val="0493483E"/>
    <w:rsid w:val="04ABB77B"/>
    <w:rsid w:val="04D89144"/>
    <w:rsid w:val="04E4E48C"/>
    <w:rsid w:val="050DB46C"/>
    <w:rsid w:val="05179A30"/>
    <w:rsid w:val="05182D5E"/>
    <w:rsid w:val="052591F2"/>
    <w:rsid w:val="0529FF22"/>
    <w:rsid w:val="05440B9B"/>
    <w:rsid w:val="054DFE60"/>
    <w:rsid w:val="0550F2CB"/>
    <w:rsid w:val="056031D0"/>
    <w:rsid w:val="056EA3F9"/>
    <w:rsid w:val="057CBCFD"/>
    <w:rsid w:val="057E0BBA"/>
    <w:rsid w:val="0581AF52"/>
    <w:rsid w:val="05937FAD"/>
    <w:rsid w:val="0594B174"/>
    <w:rsid w:val="05B388C9"/>
    <w:rsid w:val="05B87134"/>
    <w:rsid w:val="05C37B0B"/>
    <w:rsid w:val="05D51343"/>
    <w:rsid w:val="05E42E81"/>
    <w:rsid w:val="05EF16E1"/>
    <w:rsid w:val="05FFC223"/>
    <w:rsid w:val="06031BA1"/>
    <w:rsid w:val="06089A59"/>
    <w:rsid w:val="060F046F"/>
    <w:rsid w:val="06234614"/>
    <w:rsid w:val="06250B81"/>
    <w:rsid w:val="063429F0"/>
    <w:rsid w:val="0635A3DE"/>
    <w:rsid w:val="0635CD5E"/>
    <w:rsid w:val="063ACC66"/>
    <w:rsid w:val="063DAE6D"/>
    <w:rsid w:val="06470232"/>
    <w:rsid w:val="06477F49"/>
    <w:rsid w:val="0647CFC7"/>
    <w:rsid w:val="0657BE01"/>
    <w:rsid w:val="066A4BB7"/>
    <w:rsid w:val="067665D8"/>
    <w:rsid w:val="06801320"/>
    <w:rsid w:val="06814E56"/>
    <w:rsid w:val="068A3C36"/>
    <w:rsid w:val="0692BBB8"/>
    <w:rsid w:val="0695DE6D"/>
    <w:rsid w:val="06A40183"/>
    <w:rsid w:val="06B3AE97"/>
    <w:rsid w:val="06C52C67"/>
    <w:rsid w:val="06CE726B"/>
    <w:rsid w:val="06D19EFD"/>
    <w:rsid w:val="06DC4483"/>
    <w:rsid w:val="06E3D9A0"/>
    <w:rsid w:val="06E91B73"/>
    <w:rsid w:val="06E92A32"/>
    <w:rsid w:val="06EF450A"/>
    <w:rsid w:val="06F90DE5"/>
    <w:rsid w:val="06FB67F9"/>
    <w:rsid w:val="070A03F2"/>
    <w:rsid w:val="07106542"/>
    <w:rsid w:val="0710C9E9"/>
    <w:rsid w:val="071F8B6B"/>
    <w:rsid w:val="07203099"/>
    <w:rsid w:val="0743F465"/>
    <w:rsid w:val="0751AD32"/>
    <w:rsid w:val="07645078"/>
    <w:rsid w:val="078972AC"/>
    <w:rsid w:val="078B63F4"/>
    <w:rsid w:val="07A0F948"/>
    <w:rsid w:val="07B304BE"/>
    <w:rsid w:val="07B45A3E"/>
    <w:rsid w:val="07BDDBF5"/>
    <w:rsid w:val="07C72BD3"/>
    <w:rsid w:val="07CEE949"/>
    <w:rsid w:val="07D152B3"/>
    <w:rsid w:val="07F34801"/>
    <w:rsid w:val="07F59E01"/>
    <w:rsid w:val="07F6B69C"/>
    <w:rsid w:val="07FF1699"/>
    <w:rsid w:val="07FF541E"/>
    <w:rsid w:val="0813E8F4"/>
    <w:rsid w:val="0818D5A5"/>
    <w:rsid w:val="0831AECE"/>
    <w:rsid w:val="083C04C7"/>
    <w:rsid w:val="083E8896"/>
    <w:rsid w:val="0847F034"/>
    <w:rsid w:val="084CC45C"/>
    <w:rsid w:val="085A384C"/>
    <w:rsid w:val="086F8B63"/>
    <w:rsid w:val="087D359F"/>
    <w:rsid w:val="08818747"/>
    <w:rsid w:val="088B32F3"/>
    <w:rsid w:val="088F61A4"/>
    <w:rsid w:val="08A92B17"/>
    <w:rsid w:val="08B1F818"/>
    <w:rsid w:val="08B2CEA1"/>
    <w:rsid w:val="08CC85C8"/>
    <w:rsid w:val="08F66E56"/>
    <w:rsid w:val="08FCF426"/>
    <w:rsid w:val="0904A980"/>
    <w:rsid w:val="090DDDA0"/>
    <w:rsid w:val="092EA529"/>
    <w:rsid w:val="094F3BB9"/>
    <w:rsid w:val="0973D532"/>
    <w:rsid w:val="0975D4A0"/>
    <w:rsid w:val="09AC2C15"/>
    <w:rsid w:val="09ADDEA9"/>
    <w:rsid w:val="09B2345B"/>
    <w:rsid w:val="09B40182"/>
    <w:rsid w:val="09B45F13"/>
    <w:rsid w:val="09E9CBE7"/>
    <w:rsid w:val="09F717C1"/>
    <w:rsid w:val="09F959EE"/>
    <w:rsid w:val="0A138E02"/>
    <w:rsid w:val="0A14EF7F"/>
    <w:rsid w:val="0A26315A"/>
    <w:rsid w:val="0A2F6B7D"/>
    <w:rsid w:val="0A4147B1"/>
    <w:rsid w:val="0A5B46A9"/>
    <w:rsid w:val="0A7189DB"/>
    <w:rsid w:val="0A74DBD6"/>
    <w:rsid w:val="0A8528EC"/>
    <w:rsid w:val="0A9C320C"/>
    <w:rsid w:val="0AAA5E64"/>
    <w:rsid w:val="0AB744E8"/>
    <w:rsid w:val="0AC1136E"/>
    <w:rsid w:val="0AC843FA"/>
    <w:rsid w:val="0AD16702"/>
    <w:rsid w:val="0AD9E24F"/>
    <w:rsid w:val="0ADF2274"/>
    <w:rsid w:val="0AF5BA20"/>
    <w:rsid w:val="0AFB9B0A"/>
    <w:rsid w:val="0B08D2CF"/>
    <w:rsid w:val="0B09C24F"/>
    <w:rsid w:val="0B137710"/>
    <w:rsid w:val="0B189C04"/>
    <w:rsid w:val="0B26063D"/>
    <w:rsid w:val="0B2B901B"/>
    <w:rsid w:val="0B3753B5"/>
    <w:rsid w:val="0B3D0EEF"/>
    <w:rsid w:val="0B51D72D"/>
    <w:rsid w:val="0B55642C"/>
    <w:rsid w:val="0B573F0F"/>
    <w:rsid w:val="0B783A2C"/>
    <w:rsid w:val="0B7C91FC"/>
    <w:rsid w:val="0B8C847A"/>
    <w:rsid w:val="0B9C8960"/>
    <w:rsid w:val="0BAA3098"/>
    <w:rsid w:val="0BBA97E5"/>
    <w:rsid w:val="0BBC1E0A"/>
    <w:rsid w:val="0BD095E5"/>
    <w:rsid w:val="0BD761E1"/>
    <w:rsid w:val="0BEADFE0"/>
    <w:rsid w:val="0BEBF92B"/>
    <w:rsid w:val="0BF9E49B"/>
    <w:rsid w:val="0C0657B7"/>
    <w:rsid w:val="0C19085E"/>
    <w:rsid w:val="0C195939"/>
    <w:rsid w:val="0C1B0529"/>
    <w:rsid w:val="0C261E7D"/>
    <w:rsid w:val="0C49C0DA"/>
    <w:rsid w:val="0C5E4DA0"/>
    <w:rsid w:val="0C64107B"/>
    <w:rsid w:val="0C668744"/>
    <w:rsid w:val="0C849E2C"/>
    <w:rsid w:val="0CA58121"/>
    <w:rsid w:val="0CD5E1BB"/>
    <w:rsid w:val="0CD7E8A9"/>
    <w:rsid w:val="0CED9043"/>
    <w:rsid w:val="0CFA1AAA"/>
    <w:rsid w:val="0D04CAA1"/>
    <w:rsid w:val="0D192A0E"/>
    <w:rsid w:val="0D26C075"/>
    <w:rsid w:val="0D389201"/>
    <w:rsid w:val="0D4A97EA"/>
    <w:rsid w:val="0D4AF851"/>
    <w:rsid w:val="0D5A97A7"/>
    <w:rsid w:val="0D6197AA"/>
    <w:rsid w:val="0D62742B"/>
    <w:rsid w:val="0D667414"/>
    <w:rsid w:val="0DA3581A"/>
    <w:rsid w:val="0DA671E9"/>
    <w:rsid w:val="0DAE100C"/>
    <w:rsid w:val="0DC9EF3A"/>
    <w:rsid w:val="0DD03073"/>
    <w:rsid w:val="0DD75BEA"/>
    <w:rsid w:val="0DD777B1"/>
    <w:rsid w:val="0DE16A81"/>
    <w:rsid w:val="0DE5E6A7"/>
    <w:rsid w:val="0DE5E972"/>
    <w:rsid w:val="0E0C5961"/>
    <w:rsid w:val="0E0DA778"/>
    <w:rsid w:val="0E301D66"/>
    <w:rsid w:val="0E376CD5"/>
    <w:rsid w:val="0E381A6D"/>
    <w:rsid w:val="0E40DF43"/>
    <w:rsid w:val="0E467860"/>
    <w:rsid w:val="0E4FEC59"/>
    <w:rsid w:val="0E56FD65"/>
    <w:rsid w:val="0E58709A"/>
    <w:rsid w:val="0E5C8B34"/>
    <w:rsid w:val="0E5DAEB6"/>
    <w:rsid w:val="0E6F557D"/>
    <w:rsid w:val="0E833510"/>
    <w:rsid w:val="0E8977EF"/>
    <w:rsid w:val="0E9F04E5"/>
    <w:rsid w:val="0E9F0A43"/>
    <w:rsid w:val="0EAA23BA"/>
    <w:rsid w:val="0EB21D27"/>
    <w:rsid w:val="0EC909E3"/>
    <w:rsid w:val="0ED0FD1B"/>
    <w:rsid w:val="0EDCB0E2"/>
    <w:rsid w:val="0EF37081"/>
    <w:rsid w:val="0F28AAB7"/>
    <w:rsid w:val="0F333819"/>
    <w:rsid w:val="0F41F02B"/>
    <w:rsid w:val="0F58BBF9"/>
    <w:rsid w:val="0F619C4E"/>
    <w:rsid w:val="0F75414B"/>
    <w:rsid w:val="0F7A83D8"/>
    <w:rsid w:val="0F81669B"/>
    <w:rsid w:val="0F9E2806"/>
    <w:rsid w:val="0FA29513"/>
    <w:rsid w:val="0FCA83CC"/>
    <w:rsid w:val="0FE82552"/>
    <w:rsid w:val="0FF5FD83"/>
    <w:rsid w:val="0FFBF99A"/>
    <w:rsid w:val="0FFDFDAA"/>
    <w:rsid w:val="10014DAF"/>
    <w:rsid w:val="1003A95B"/>
    <w:rsid w:val="100F6F5A"/>
    <w:rsid w:val="10429D19"/>
    <w:rsid w:val="104E5741"/>
    <w:rsid w:val="10533759"/>
    <w:rsid w:val="10650234"/>
    <w:rsid w:val="1065ECFF"/>
    <w:rsid w:val="106FFA83"/>
    <w:rsid w:val="1080D622"/>
    <w:rsid w:val="108238AC"/>
    <w:rsid w:val="1086CEEA"/>
    <w:rsid w:val="1090EF2E"/>
    <w:rsid w:val="109BCD21"/>
    <w:rsid w:val="10A34C02"/>
    <w:rsid w:val="10B21D00"/>
    <w:rsid w:val="10BE64FE"/>
    <w:rsid w:val="10DF9021"/>
    <w:rsid w:val="10E71401"/>
    <w:rsid w:val="10F04564"/>
    <w:rsid w:val="10F5F2A3"/>
    <w:rsid w:val="10F8108D"/>
    <w:rsid w:val="110BA61A"/>
    <w:rsid w:val="110F9404"/>
    <w:rsid w:val="111D16AE"/>
    <w:rsid w:val="111D36FC"/>
    <w:rsid w:val="11283FC1"/>
    <w:rsid w:val="11293A4B"/>
    <w:rsid w:val="112A0547"/>
    <w:rsid w:val="112C1FDD"/>
    <w:rsid w:val="1134E76D"/>
    <w:rsid w:val="1141E846"/>
    <w:rsid w:val="115409A3"/>
    <w:rsid w:val="1155A8DA"/>
    <w:rsid w:val="1167BE28"/>
    <w:rsid w:val="116D3FC9"/>
    <w:rsid w:val="1179BD69"/>
    <w:rsid w:val="11837B13"/>
    <w:rsid w:val="1184DB5C"/>
    <w:rsid w:val="11B4A4DC"/>
    <w:rsid w:val="11C7563D"/>
    <w:rsid w:val="11D83E37"/>
    <w:rsid w:val="11EBD380"/>
    <w:rsid w:val="11F3D125"/>
    <w:rsid w:val="12041D03"/>
    <w:rsid w:val="120EFE15"/>
    <w:rsid w:val="1213C419"/>
    <w:rsid w:val="121A8D05"/>
    <w:rsid w:val="122417E5"/>
    <w:rsid w:val="122D6E41"/>
    <w:rsid w:val="124062FA"/>
    <w:rsid w:val="12431BCC"/>
    <w:rsid w:val="12462F02"/>
    <w:rsid w:val="124B9E07"/>
    <w:rsid w:val="12602112"/>
    <w:rsid w:val="127241CC"/>
    <w:rsid w:val="127AEA6C"/>
    <w:rsid w:val="127F888B"/>
    <w:rsid w:val="1282806B"/>
    <w:rsid w:val="128D7B70"/>
    <w:rsid w:val="129CC047"/>
    <w:rsid w:val="12BA4386"/>
    <w:rsid w:val="12C057B6"/>
    <w:rsid w:val="12D412D9"/>
    <w:rsid w:val="12D5876F"/>
    <w:rsid w:val="12D62C63"/>
    <w:rsid w:val="12DABCAA"/>
    <w:rsid w:val="12DCBA83"/>
    <w:rsid w:val="12E864EB"/>
    <w:rsid w:val="12EE333C"/>
    <w:rsid w:val="12F83639"/>
    <w:rsid w:val="130115A4"/>
    <w:rsid w:val="13129F88"/>
    <w:rsid w:val="131627C0"/>
    <w:rsid w:val="1334720A"/>
    <w:rsid w:val="133ABBA8"/>
    <w:rsid w:val="134D5B51"/>
    <w:rsid w:val="1356616B"/>
    <w:rsid w:val="135BC94E"/>
    <w:rsid w:val="13626A9D"/>
    <w:rsid w:val="139825D2"/>
    <w:rsid w:val="13A79B45"/>
    <w:rsid w:val="13B0C6F9"/>
    <w:rsid w:val="13B529C1"/>
    <w:rsid w:val="13C56580"/>
    <w:rsid w:val="13CBF1ED"/>
    <w:rsid w:val="13CF3C98"/>
    <w:rsid w:val="13E29766"/>
    <w:rsid w:val="13E47910"/>
    <w:rsid w:val="13F90A7C"/>
    <w:rsid w:val="14058C66"/>
    <w:rsid w:val="1407A30F"/>
    <w:rsid w:val="140C57EF"/>
    <w:rsid w:val="141987EC"/>
    <w:rsid w:val="1436AD64"/>
    <w:rsid w:val="143AC16A"/>
    <w:rsid w:val="143C2722"/>
    <w:rsid w:val="144AA014"/>
    <w:rsid w:val="144F49AD"/>
    <w:rsid w:val="1455319B"/>
    <w:rsid w:val="146A03DA"/>
    <w:rsid w:val="147A060B"/>
    <w:rsid w:val="148B2426"/>
    <w:rsid w:val="148F7BD6"/>
    <w:rsid w:val="14975386"/>
    <w:rsid w:val="14A92829"/>
    <w:rsid w:val="14B235AE"/>
    <w:rsid w:val="14C3B3F9"/>
    <w:rsid w:val="14C6F436"/>
    <w:rsid w:val="14DBECEA"/>
    <w:rsid w:val="14DDC048"/>
    <w:rsid w:val="14EAD359"/>
    <w:rsid w:val="14F9DC34"/>
    <w:rsid w:val="14FA6689"/>
    <w:rsid w:val="1502D087"/>
    <w:rsid w:val="15059202"/>
    <w:rsid w:val="150FDC86"/>
    <w:rsid w:val="15279A71"/>
    <w:rsid w:val="152C7E8E"/>
    <w:rsid w:val="1531D5DD"/>
    <w:rsid w:val="1537C51B"/>
    <w:rsid w:val="153A6061"/>
    <w:rsid w:val="153CA469"/>
    <w:rsid w:val="15469ED7"/>
    <w:rsid w:val="1550D720"/>
    <w:rsid w:val="1550E4B0"/>
    <w:rsid w:val="15566779"/>
    <w:rsid w:val="1568768E"/>
    <w:rsid w:val="15720CFD"/>
    <w:rsid w:val="157D15F0"/>
    <w:rsid w:val="1593B2C4"/>
    <w:rsid w:val="1594DADD"/>
    <w:rsid w:val="15B39660"/>
    <w:rsid w:val="15BF3C77"/>
    <w:rsid w:val="15C8DE23"/>
    <w:rsid w:val="15D0C8B9"/>
    <w:rsid w:val="15DB40F6"/>
    <w:rsid w:val="15E65548"/>
    <w:rsid w:val="15E65561"/>
    <w:rsid w:val="15EECB49"/>
    <w:rsid w:val="15EF2A56"/>
    <w:rsid w:val="15F8161F"/>
    <w:rsid w:val="15F9A236"/>
    <w:rsid w:val="15F9D0D0"/>
    <w:rsid w:val="15FBF796"/>
    <w:rsid w:val="15FC6D3E"/>
    <w:rsid w:val="161129E8"/>
    <w:rsid w:val="1618B26B"/>
    <w:rsid w:val="1618D564"/>
    <w:rsid w:val="161A70C5"/>
    <w:rsid w:val="16252B31"/>
    <w:rsid w:val="162DDCB6"/>
    <w:rsid w:val="16424BCD"/>
    <w:rsid w:val="1645CCE1"/>
    <w:rsid w:val="16467178"/>
    <w:rsid w:val="164FE20B"/>
    <w:rsid w:val="165212C1"/>
    <w:rsid w:val="165F845A"/>
    <w:rsid w:val="1664B439"/>
    <w:rsid w:val="16665125"/>
    <w:rsid w:val="16751E98"/>
    <w:rsid w:val="16756100"/>
    <w:rsid w:val="1694AEE6"/>
    <w:rsid w:val="16A018D4"/>
    <w:rsid w:val="16A84E29"/>
    <w:rsid w:val="16BEFC1B"/>
    <w:rsid w:val="16C710C4"/>
    <w:rsid w:val="16D03C75"/>
    <w:rsid w:val="16DD5D25"/>
    <w:rsid w:val="16E2007F"/>
    <w:rsid w:val="16E515AE"/>
    <w:rsid w:val="16EB2A3F"/>
    <w:rsid w:val="17060B9C"/>
    <w:rsid w:val="170BFE83"/>
    <w:rsid w:val="170F7F4E"/>
    <w:rsid w:val="1718B0CB"/>
    <w:rsid w:val="171FB854"/>
    <w:rsid w:val="17255BF4"/>
    <w:rsid w:val="17263C97"/>
    <w:rsid w:val="172A62CC"/>
    <w:rsid w:val="172BF251"/>
    <w:rsid w:val="173CBC54"/>
    <w:rsid w:val="1772BA3D"/>
    <w:rsid w:val="178092DB"/>
    <w:rsid w:val="1780F527"/>
    <w:rsid w:val="179E2B4C"/>
    <w:rsid w:val="17AD1B40"/>
    <w:rsid w:val="17B52285"/>
    <w:rsid w:val="17DE0D47"/>
    <w:rsid w:val="17E42AF7"/>
    <w:rsid w:val="17E5CB61"/>
    <w:rsid w:val="17EFB6B7"/>
    <w:rsid w:val="17FB54BB"/>
    <w:rsid w:val="17FDFFDE"/>
    <w:rsid w:val="18003F97"/>
    <w:rsid w:val="1828A049"/>
    <w:rsid w:val="182C092F"/>
    <w:rsid w:val="1838DDAF"/>
    <w:rsid w:val="183C65EB"/>
    <w:rsid w:val="1840387C"/>
    <w:rsid w:val="18429498"/>
    <w:rsid w:val="18442F5F"/>
    <w:rsid w:val="184FCED3"/>
    <w:rsid w:val="18613763"/>
    <w:rsid w:val="18673B1D"/>
    <w:rsid w:val="186B93C6"/>
    <w:rsid w:val="18721CEA"/>
    <w:rsid w:val="187CAD42"/>
    <w:rsid w:val="188364CD"/>
    <w:rsid w:val="1885B3B0"/>
    <w:rsid w:val="1887DB07"/>
    <w:rsid w:val="188972E2"/>
    <w:rsid w:val="1897E3FA"/>
    <w:rsid w:val="18BF6458"/>
    <w:rsid w:val="18C962E8"/>
    <w:rsid w:val="18D895FE"/>
    <w:rsid w:val="18DEA080"/>
    <w:rsid w:val="18EAD405"/>
    <w:rsid w:val="190100F4"/>
    <w:rsid w:val="1927F1E3"/>
    <w:rsid w:val="192814C1"/>
    <w:rsid w:val="192D8A1A"/>
    <w:rsid w:val="192E821E"/>
    <w:rsid w:val="1935A99F"/>
    <w:rsid w:val="193B958B"/>
    <w:rsid w:val="193D2C62"/>
    <w:rsid w:val="19475C99"/>
    <w:rsid w:val="194C9BB9"/>
    <w:rsid w:val="19577467"/>
    <w:rsid w:val="197C10B0"/>
    <w:rsid w:val="1980FE87"/>
    <w:rsid w:val="1997251C"/>
    <w:rsid w:val="19993785"/>
    <w:rsid w:val="19A7EAA9"/>
    <w:rsid w:val="19AF6BE5"/>
    <w:rsid w:val="19B40AD0"/>
    <w:rsid w:val="19C77F6B"/>
    <w:rsid w:val="19C95517"/>
    <w:rsid w:val="19CD7B82"/>
    <w:rsid w:val="19D10660"/>
    <w:rsid w:val="19D3DD6F"/>
    <w:rsid w:val="19E0BC02"/>
    <w:rsid w:val="19E23D31"/>
    <w:rsid w:val="19E448F2"/>
    <w:rsid w:val="19E51C3B"/>
    <w:rsid w:val="19EC4E8F"/>
    <w:rsid w:val="19F385D2"/>
    <w:rsid w:val="1A07DD37"/>
    <w:rsid w:val="1A085D5F"/>
    <w:rsid w:val="1A0DED4B"/>
    <w:rsid w:val="1A13AFC2"/>
    <w:rsid w:val="1A28E9C0"/>
    <w:rsid w:val="1A5BA9A1"/>
    <w:rsid w:val="1A64CE07"/>
    <w:rsid w:val="1A669300"/>
    <w:rsid w:val="1A70B3D8"/>
    <w:rsid w:val="1A79E653"/>
    <w:rsid w:val="1A7DFF4D"/>
    <w:rsid w:val="1A86FE78"/>
    <w:rsid w:val="1A8EF3F8"/>
    <w:rsid w:val="1A94A3BD"/>
    <w:rsid w:val="1A965F70"/>
    <w:rsid w:val="1A990CEA"/>
    <w:rsid w:val="1AB4B7E6"/>
    <w:rsid w:val="1ADAE7A2"/>
    <w:rsid w:val="1AE367D4"/>
    <w:rsid w:val="1AEB4C13"/>
    <w:rsid w:val="1AEE4D7C"/>
    <w:rsid w:val="1AEF9BC7"/>
    <w:rsid w:val="1AF3B2A4"/>
    <w:rsid w:val="1AF9085D"/>
    <w:rsid w:val="1AFBFB9C"/>
    <w:rsid w:val="1B011B3A"/>
    <w:rsid w:val="1B02058E"/>
    <w:rsid w:val="1B08832B"/>
    <w:rsid w:val="1B0C38C2"/>
    <w:rsid w:val="1B0CEBCF"/>
    <w:rsid w:val="1B0F9023"/>
    <w:rsid w:val="1B17A66E"/>
    <w:rsid w:val="1B23B7BF"/>
    <w:rsid w:val="1B36B2D4"/>
    <w:rsid w:val="1B373ECF"/>
    <w:rsid w:val="1B376BB3"/>
    <w:rsid w:val="1B467D91"/>
    <w:rsid w:val="1B4AD7D0"/>
    <w:rsid w:val="1B540DCE"/>
    <w:rsid w:val="1B57976B"/>
    <w:rsid w:val="1B70600C"/>
    <w:rsid w:val="1B7DD25B"/>
    <w:rsid w:val="1B8BC4A7"/>
    <w:rsid w:val="1B94D0B5"/>
    <w:rsid w:val="1B991001"/>
    <w:rsid w:val="1BB7B92F"/>
    <w:rsid w:val="1BB8C60E"/>
    <w:rsid w:val="1BC59265"/>
    <w:rsid w:val="1BD051CC"/>
    <w:rsid w:val="1BD3A4F2"/>
    <w:rsid w:val="1BE0180C"/>
    <w:rsid w:val="1BE0E687"/>
    <w:rsid w:val="1BF88AAF"/>
    <w:rsid w:val="1BF931D7"/>
    <w:rsid w:val="1C0444DD"/>
    <w:rsid w:val="1C39B6F8"/>
    <w:rsid w:val="1C50A7BD"/>
    <w:rsid w:val="1C5F53BD"/>
    <w:rsid w:val="1C6F30A8"/>
    <w:rsid w:val="1C789FB0"/>
    <w:rsid w:val="1C922699"/>
    <w:rsid w:val="1C9D3659"/>
    <w:rsid w:val="1C9F110C"/>
    <w:rsid w:val="1CA8AB62"/>
    <w:rsid w:val="1CACCB09"/>
    <w:rsid w:val="1CB89F49"/>
    <w:rsid w:val="1CB96BF0"/>
    <w:rsid w:val="1CBB6311"/>
    <w:rsid w:val="1CCD3A58"/>
    <w:rsid w:val="1CCFA9D0"/>
    <w:rsid w:val="1CD5229B"/>
    <w:rsid w:val="1CE11106"/>
    <w:rsid w:val="1CF72802"/>
    <w:rsid w:val="1D0DAEA8"/>
    <w:rsid w:val="1D12C36F"/>
    <w:rsid w:val="1D1ED853"/>
    <w:rsid w:val="1D3536FB"/>
    <w:rsid w:val="1D37AD1C"/>
    <w:rsid w:val="1D39EE53"/>
    <w:rsid w:val="1D47B64E"/>
    <w:rsid w:val="1D51D9DD"/>
    <w:rsid w:val="1D629577"/>
    <w:rsid w:val="1D6B9D97"/>
    <w:rsid w:val="1D6F7236"/>
    <w:rsid w:val="1D75B367"/>
    <w:rsid w:val="1D83BAD8"/>
    <w:rsid w:val="1D8B7E4D"/>
    <w:rsid w:val="1D8E5F63"/>
    <w:rsid w:val="1D90016C"/>
    <w:rsid w:val="1DA28B75"/>
    <w:rsid w:val="1DAD2D7B"/>
    <w:rsid w:val="1DCFA203"/>
    <w:rsid w:val="1DD2A0C9"/>
    <w:rsid w:val="1DEA508A"/>
    <w:rsid w:val="1DF58901"/>
    <w:rsid w:val="1DFCF62D"/>
    <w:rsid w:val="1E074A6D"/>
    <w:rsid w:val="1E1C2B9E"/>
    <w:rsid w:val="1E252345"/>
    <w:rsid w:val="1E2B5366"/>
    <w:rsid w:val="1E2E5B79"/>
    <w:rsid w:val="1E48664D"/>
    <w:rsid w:val="1E54EABF"/>
    <w:rsid w:val="1E553C51"/>
    <w:rsid w:val="1E6278BB"/>
    <w:rsid w:val="1E6DA490"/>
    <w:rsid w:val="1E6DC0B7"/>
    <w:rsid w:val="1E75F836"/>
    <w:rsid w:val="1E7FDFE1"/>
    <w:rsid w:val="1EA9326F"/>
    <w:rsid w:val="1EADF8FF"/>
    <w:rsid w:val="1EB2A790"/>
    <w:rsid w:val="1EB46C80"/>
    <w:rsid w:val="1EB6641B"/>
    <w:rsid w:val="1EBBDE6D"/>
    <w:rsid w:val="1EBE27AC"/>
    <w:rsid w:val="1EC36569"/>
    <w:rsid w:val="1ED4A040"/>
    <w:rsid w:val="1EE386AF"/>
    <w:rsid w:val="1EE64A05"/>
    <w:rsid w:val="1EEA4DEC"/>
    <w:rsid w:val="1EFAF168"/>
    <w:rsid w:val="1F050BA2"/>
    <w:rsid w:val="1F18683F"/>
    <w:rsid w:val="1F278CB2"/>
    <w:rsid w:val="1F2BDDC7"/>
    <w:rsid w:val="1F350BF8"/>
    <w:rsid w:val="1F40AAB9"/>
    <w:rsid w:val="1F5143C3"/>
    <w:rsid w:val="1F54C0B1"/>
    <w:rsid w:val="1F57E48A"/>
    <w:rsid w:val="1F57F640"/>
    <w:rsid w:val="1F5979FD"/>
    <w:rsid w:val="1F5C8719"/>
    <w:rsid w:val="1F7961DE"/>
    <w:rsid w:val="1F7ACC35"/>
    <w:rsid w:val="1F7ADACF"/>
    <w:rsid w:val="1F87FC68"/>
    <w:rsid w:val="1F8B85BC"/>
    <w:rsid w:val="1F9040E6"/>
    <w:rsid w:val="1F913D9B"/>
    <w:rsid w:val="1FA3C6AC"/>
    <w:rsid w:val="1FB5408E"/>
    <w:rsid w:val="1FBA0703"/>
    <w:rsid w:val="1FC25535"/>
    <w:rsid w:val="1FD85C99"/>
    <w:rsid w:val="1FDB76B6"/>
    <w:rsid w:val="1FEC7F28"/>
    <w:rsid w:val="1FF0BB20"/>
    <w:rsid w:val="1FFAC0F4"/>
    <w:rsid w:val="1FFEE0BE"/>
    <w:rsid w:val="200B9879"/>
    <w:rsid w:val="200E5426"/>
    <w:rsid w:val="2012CE85"/>
    <w:rsid w:val="20244CD3"/>
    <w:rsid w:val="20255E03"/>
    <w:rsid w:val="2027AB9F"/>
    <w:rsid w:val="202B4A7F"/>
    <w:rsid w:val="202D6A23"/>
    <w:rsid w:val="202DC716"/>
    <w:rsid w:val="202E05FE"/>
    <w:rsid w:val="204336A4"/>
    <w:rsid w:val="2050F298"/>
    <w:rsid w:val="20731B58"/>
    <w:rsid w:val="207662D3"/>
    <w:rsid w:val="207D0CD3"/>
    <w:rsid w:val="20861E4D"/>
    <w:rsid w:val="2095FC7B"/>
    <w:rsid w:val="20A3C032"/>
    <w:rsid w:val="20B9D53C"/>
    <w:rsid w:val="20BA2AD2"/>
    <w:rsid w:val="20C60025"/>
    <w:rsid w:val="20D22766"/>
    <w:rsid w:val="20D36095"/>
    <w:rsid w:val="20E55605"/>
    <w:rsid w:val="20E66072"/>
    <w:rsid w:val="20EBD250"/>
    <w:rsid w:val="20F1E5C7"/>
    <w:rsid w:val="20F5E9F0"/>
    <w:rsid w:val="20F690DC"/>
    <w:rsid w:val="20FF2B63"/>
    <w:rsid w:val="210492E8"/>
    <w:rsid w:val="211A4217"/>
    <w:rsid w:val="21277521"/>
    <w:rsid w:val="212B27A6"/>
    <w:rsid w:val="21361941"/>
    <w:rsid w:val="213F2ECA"/>
    <w:rsid w:val="213F60B6"/>
    <w:rsid w:val="21528A5F"/>
    <w:rsid w:val="215471DA"/>
    <w:rsid w:val="21660FF5"/>
    <w:rsid w:val="21704175"/>
    <w:rsid w:val="217D5C02"/>
    <w:rsid w:val="21906371"/>
    <w:rsid w:val="2194C568"/>
    <w:rsid w:val="21A14795"/>
    <w:rsid w:val="21C1894A"/>
    <w:rsid w:val="21C1A7E9"/>
    <w:rsid w:val="21D51535"/>
    <w:rsid w:val="21D5F640"/>
    <w:rsid w:val="21D7B373"/>
    <w:rsid w:val="21D9C380"/>
    <w:rsid w:val="21E143E0"/>
    <w:rsid w:val="21EC6AD4"/>
    <w:rsid w:val="2201D00C"/>
    <w:rsid w:val="220416E0"/>
    <w:rsid w:val="220B76B9"/>
    <w:rsid w:val="2218F03E"/>
    <w:rsid w:val="223CD69F"/>
    <w:rsid w:val="2240D5F0"/>
    <w:rsid w:val="2242E359"/>
    <w:rsid w:val="2242FB1F"/>
    <w:rsid w:val="2243A0C0"/>
    <w:rsid w:val="224BE1A8"/>
    <w:rsid w:val="22680E9B"/>
    <w:rsid w:val="227330B1"/>
    <w:rsid w:val="227BED2E"/>
    <w:rsid w:val="22A1BD28"/>
    <w:rsid w:val="22A38295"/>
    <w:rsid w:val="22B1F23E"/>
    <w:rsid w:val="22DBDE61"/>
    <w:rsid w:val="22E0C948"/>
    <w:rsid w:val="22F87349"/>
    <w:rsid w:val="230E9F2D"/>
    <w:rsid w:val="232AA8E3"/>
    <w:rsid w:val="233478B9"/>
    <w:rsid w:val="236DF221"/>
    <w:rsid w:val="23879E48"/>
    <w:rsid w:val="239DCF75"/>
    <w:rsid w:val="239FCE25"/>
    <w:rsid w:val="23A378F3"/>
    <w:rsid w:val="23B4B3CA"/>
    <w:rsid w:val="23CC962D"/>
    <w:rsid w:val="23D2B105"/>
    <w:rsid w:val="23DC6796"/>
    <w:rsid w:val="23E79F64"/>
    <w:rsid w:val="23F1CB94"/>
    <w:rsid w:val="23F956F2"/>
    <w:rsid w:val="2432C525"/>
    <w:rsid w:val="2433283F"/>
    <w:rsid w:val="24337403"/>
    <w:rsid w:val="243CB0E2"/>
    <w:rsid w:val="24421C59"/>
    <w:rsid w:val="245C10AF"/>
    <w:rsid w:val="2468C990"/>
    <w:rsid w:val="247E4832"/>
    <w:rsid w:val="247EEEFE"/>
    <w:rsid w:val="248ED890"/>
    <w:rsid w:val="248F4E60"/>
    <w:rsid w:val="2493764A"/>
    <w:rsid w:val="24973BE6"/>
    <w:rsid w:val="24979A58"/>
    <w:rsid w:val="249ED435"/>
    <w:rsid w:val="24A0877D"/>
    <w:rsid w:val="24A7C83B"/>
    <w:rsid w:val="24AC7191"/>
    <w:rsid w:val="24B1F3AA"/>
    <w:rsid w:val="24B211F3"/>
    <w:rsid w:val="24BAB5FA"/>
    <w:rsid w:val="24EBF81E"/>
    <w:rsid w:val="25033EEE"/>
    <w:rsid w:val="250CD7F3"/>
    <w:rsid w:val="251C9559"/>
    <w:rsid w:val="251E8F8A"/>
    <w:rsid w:val="251F0385"/>
    <w:rsid w:val="252117A0"/>
    <w:rsid w:val="253127D6"/>
    <w:rsid w:val="253EB35B"/>
    <w:rsid w:val="2555D66B"/>
    <w:rsid w:val="2558C6A3"/>
    <w:rsid w:val="25598F70"/>
    <w:rsid w:val="255C7432"/>
    <w:rsid w:val="256F242E"/>
    <w:rsid w:val="2570EB8C"/>
    <w:rsid w:val="2582E9EF"/>
    <w:rsid w:val="258827BC"/>
    <w:rsid w:val="25A78C96"/>
    <w:rsid w:val="25AE3340"/>
    <w:rsid w:val="25C330C1"/>
    <w:rsid w:val="25C597A9"/>
    <w:rsid w:val="25CA6110"/>
    <w:rsid w:val="25D39EDD"/>
    <w:rsid w:val="25E28440"/>
    <w:rsid w:val="25F8E36E"/>
    <w:rsid w:val="25FB4890"/>
    <w:rsid w:val="25FEA9D9"/>
    <w:rsid w:val="260013A0"/>
    <w:rsid w:val="260CDC99"/>
    <w:rsid w:val="260E2C77"/>
    <w:rsid w:val="2614D971"/>
    <w:rsid w:val="261A1893"/>
    <w:rsid w:val="262DFEBA"/>
    <w:rsid w:val="263196B9"/>
    <w:rsid w:val="263681F4"/>
    <w:rsid w:val="26430D67"/>
    <w:rsid w:val="2643989C"/>
    <w:rsid w:val="26479656"/>
    <w:rsid w:val="264DEB9D"/>
    <w:rsid w:val="2680BD57"/>
    <w:rsid w:val="269022E9"/>
    <w:rsid w:val="26ABC618"/>
    <w:rsid w:val="26DB357C"/>
    <w:rsid w:val="26E52B87"/>
    <w:rsid w:val="27003398"/>
    <w:rsid w:val="270994B6"/>
    <w:rsid w:val="2714ABDD"/>
    <w:rsid w:val="272DA8F5"/>
    <w:rsid w:val="273E8C2A"/>
    <w:rsid w:val="2742161B"/>
    <w:rsid w:val="2745E870"/>
    <w:rsid w:val="275EFB89"/>
    <w:rsid w:val="2778C111"/>
    <w:rsid w:val="277AF6B9"/>
    <w:rsid w:val="27816934"/>
    <w:rsid w:val="279920DA"/>
    <w:rsid w:val="27A3E241"/>
    <w:rsid w:val="27B21DF2"/>
    <w:rsid w:val="27B8DE49"/>
    <w:rsid w:val="27BDC52C"/>
    <w:rsid w:val="27C5F02A"/>
    <w:rsid w:val="27C675E5"/>
    <w:rsid w:val="27E44B2F"/>
    <w:rsid w:val="2815FDAB"/>
    <w:rsid w:val="28167598"/>
    <w:rsid w:val="2817E7F5"/>
    <w:rsid w:val="283BB717"/>
    <w:rsid w:val="28539589"/>
    <w:rsid w:val="289DC773"/>
    <w:rsid w:val="28A00750"/>
    <w:rsid w:val="28A62228"/>
    <w:rsid w:val="28BC5E49"/>
    <w:rsid w:val="28C0A5B2"/>
    <w:rsid w:val="28CB2B74"/>
    <w:rsid w:val="28E733E6"/>
    <w:rsid w:val="28E876FC"/>
    <w:rsid w:val="28F1E202"/>
    <w:rsid w:val="28F86A59"/>
    <w:rsid w:val="2913DCCE"/>
    <w:rsid w:val="2923510F"/>
    <w:rsid w:val="2933A821"/>
    <w:rsid w:val="29526021"/>
    <w:rsid w:val="2953E881"/>
    <w:rsid w:val="295A2B6F"/>
    <w:rsid w:val="295EF9B2"/>
    <w:rsid w:val="2965767A"/>
    <w:rsid w:val="29670478"/>
    <w:rsid w:val="29673303"/>
    <w:rsid w:val="296E8776"/>
    <w:rsid w:val="297566C5"/>
    <w:rsid w:val="29758F7D"/>
    <w:rsid w:val="29838EC8"/>
    <w:rsid w:val="298D6E25"/>
    <w:rsid w:val="29903FE7"/>
    <w:rsid w:val="2997EEF8"/>
    <w:rsid w:val="29B52251"/>
    <w:rsid w:val="29BA2A23"/>
    <w:rsid w:val="29C28E9A"/>
    <w:rsid w:val="29DDCC01"/>
    <w:rsid w:val="29E0A057"/>
    <w:rsid w:val="29E2A6B0"/>
    <w:rsid w:val="29E5DD78"/>
    <w:rsid w:val="29F23755"/>
    <w:rsid w:val="29FE6A0E"/>
    <w:rsid w:val="2A18715B"/>
    <w:rsid w:val="2A21AD02"/>
    <w:rsid w:val="2A244C7C"/>
    <w:rsid w:val="2A36871F"/>
    <w:rsid w:val="2A38E4CD"/>
    <w:rsid w:val="2A41187F"/>
    <w:rsid w:val="2A474B9F"/>
    <w:rsid w:val="2A52EE7B"/>
    <w:rsid w:val="2A563BD8"/>
    <w:rsid w:val="2A56A02B"/>
    <w:rsid w:val="2A56F155"/>
    <w:rsid w:val="2A6E2852"/>
    <w:rsid w:val="2A7A4F1E"/>
    <w:rsid w:val="2A8B23B9"/>
    <w:rsid w:val="2A990AC3"/>
    <w:rsid w:val="2AAADEF8"/>
    <w:rsid w:val="2AB05199"/>
    <w:rsid w:val="2AB5F563"/>
    <w:rsid w:val="2ABF2924"/>
    <w:rsid w:val="2ACD59B6"/>
    <w:rsid w:val="2ADA75F5"/>
    <w:rsid w:val="2AF3C9DE"/>
    <w:rsid w:val="2AFE2F22"/>
    <w:rsid w:val="2B067D7E"/>
    <w:rsid w:val="2B138961"/>
    <w:rsid w:val="2B206FCC"/>
    <w:rsid w:val="2B3445B9"/>
    <w:rsid w:val="2B57E247"/>
    <w:rsid w:val="2B59A15B"/>
    <w:rsid w:val="2B67A65D"/>
    <w:rsid w:val="2B720D57"/>
    <w:rsid w:val="2B79E8B5"/>
    <w:rsid w:val="2B817556"/>
    <w:rsid w:val="2B98AC38"/>
    <w:rsid w:val="2B9C2706"/>
    <w:rsid w:val="2B9C9228"/>
    <w:rsid w:val="2BB2129F"/>
    <w:rsid w:val="2BB82F57"/>
    <w:rsid w:val="2BC12F5A"/>
    <w:rsid w:val="2BC2DB06"/>
    <w:rsid w:val="2BC7ECA1"/>
    <w:rsid w:val="2BCA2BD7"/>
    <w:rsid w:val="2BE0482D"/>
    <w:rsid w:val="2C01BF0C"/>
    <w:rsid w:val="2C06DB94"/>
    <w:rsid w:val="2C2017BE"/>
    <w:rsid w:val="2C26C2B0"/>
    <w:rsid w:val="2C326CAC"/>
    <w:rsid w:val="2C45FB88"/>
    <w:rsid w:val="2C5148B9"/>
    <w:rsid w:val="2C52CDBB"/>
    <w:rsid w:val="2C55CD9C"/>
    <w:rsid w:val="2C56B6DB"/>
    <w:rsid w:val="2C5B35B5"/>
    <w:rsid w:val="2C5CE3C1"/>
    <w:rsid w:val="2C6FDC6A"/>
    <w:rsid w:val="2C8152A8"/>
    <w:rsid w:val="2C8A00E3"/>
    <w:rsid w:val="2C8B8943"/>
    <w:rsid w:val="2C980847"/>
    <w:rsid w:val="2CA62838"/>
    <w:rsid w:val="2CACD86D"/>
    <w:rsid w:val="2CAE2671"/>
    <w:rsid w:val="2CBFDCA4"/>
    <w:rsid w:val="2CD7780F"/>
    <w:rsid w:val="2CD803A0"/>
    <w:rsid w:val="2CDD63C6"/>
    <w:rsid w:val="2CEBE77F"/>
    <w:rsid w:val="2CEE0C77"/>
    <w:rsid w:val="2CFD39B2"/>
    <w:rsid w:val="2D09FAA6"/>
    <w:rsid w:val="2D1A2111"/>
    <w:rsid w:val="2D2D5376"/>
    <w:rsid w:val="2D309F2D"/>
    <w:rsid w:val="2D411184"/>
    <w:rsid w:val="2D557F2B"/>
    <w:rsid w:val="2D55A1C3"/>
    <w:rsid w:val="2D5D4C42"/>
    <w:rsid w:val="2D75594D"/>
    <w:rsid w:val="2D7CEB2F"/>
    <w:rsid w:val="2D86FC6A"/>
    <w:rsid w:val="2D895CD9"/>
    <w:rsid w:val="2D9F11FF"/>
    <w:rsid w:val="2DA1D7A6"/>
    <w:rsid w:val="2DB55967"/>
    <w:rsid w:val="2DBC9BD6"/>
    <w:rsid w:val="2DD14B85"/>
    <w:rsid w:val="2DE69E48"/>
    <w:rsid w:val="2DEA3BD2"/>
    <w:rsid w:val="2E178E8E"/>
    <w:rsid w:val="2E1D2557"/>
    <w:rsid w:val="2E1F100B"/>
    <w:rsid w:val="2E21D16F"/>
    <w:rsid w:val="2E24F5CF"/>
    <w:rsid w:val="2E3727CC"/>
    <w:rsid w:val="2E3E8F43"/>
    <w:rsid w:val="2E403905"/>
    <w:rsid w:val="2E73EA78"/>
    <w:rsid w:val="2E75145D"/>
    <w:rsid w:val="2E7B7EC3"/>
    <w:rsid w:val="2E7EB0C5"/>
    <w:rsid w:val="2E850ED8"/>
    <w:rsid w:val="2E9A3F87"/>
    <w:rsid w:val="2EA8DD0A"/>
    <w:rsid w:val="2EC1A4A2"/>
    <w:rsid w:val="2ECFA465"/>
    <w:rsid w:val="2ED1785F"/>
    <w:rsid w:val="2ED57396"/>
    <w:rsid w:val="2EDA1F1A"/>
    <w:rsid w:val="2EDBFF6A"/>
    <w:rsid w:val="2EE87B06"/>
    <w:rsid w:val="2EF7D788"/>
    <w:rsid w:val="2F05DC04"/>
    <w:rsid w:val="2F102B8A"/>
    <w:rsid w:val="2F234364"/>
    <w:rsid w:val="2F257E4D"/>
    <w:rsid w:val="2F38704C"/>
    <w:rsid w:val="2F3D5704"/>
    <w:rsid w:val="2F462B24"/>
    <w:rsid w:val="2F5ECC7D"/>
    <w:rsid w:val="2F5FCCEB"/>
    <w:rsid w:val="2F6DD94D"/>
    <w:rsid w:val="2F87A440"/>
    <w:rsid w:val="2F8AE276"/>
    <w:rsid w:val="2F9564CD"/>
    <w:rsid w:val="2F98479F"/>
    <w:rsid w:val="2F99F4B5"/>
    <w:rsid w:val="2FA7AF06"/>
    <w:rsid w:val="2FBB14E8"/>
    <w:rsid w:val="2FD9A7EF"/>
    <w:rsid w:val="2FE42399"/>
    <w:rsid w:val="2FEE081F"/>
    <w:rsid w:val="2FF63C3E"/>
    <w:rsid w:val="300FAE8A"/>
    <w:rsid w:val="30105864"/>
    <w:rsid w:val="30115132"/>
    <w:rsid w:val="30174F24"/>
    <w:rsid w:val="30582726"/>
    <w:rsid w:val="305F584D"/>
    <w:rsid w:val="3060226B"/>
    <w:rsid w:val="3062A0E0"/>
    <w:rsid w:val="30844003"/>
    <w:rsid w:val="30854B33"/>
    <w:rsid w:val="30896BDF"/>
    <w:rsid w:val="308A73D4"/>
    <w:rsid w:val="309025A7"/>
    <w:rsid w:val="3097E56D"/>
    <w:rsid w:val="30988912"/>
    <w:rsid w:val="30BEED53"/>
    <w:rsid w:val="30C54ABD"/>
    <w:rsid w:val="30C58663"/>
    <w:rsid w:val="30E3B750"/>
    <w:rsid w:val="30E493EA"/>
    <w:rsid w:val="30F7DF56"/>
    <w:rsid w:val="30FC26D0"/>
    <w:rsid w:val="3107D719"/>
    <w:rsid w:val="311AEFA3"/>
    <w:rsid w:val="31243271"/>
    <w:rsid w:val="31358DA8"/>
    <w:rsid w:val="314806A4"/>
    <w:rsid w:val="314F8F40"/>
    <w:rsid w:val="3156E549"/>
    <w:rsid w:val="3159172C"/>
    <w:rsid w:val="3164401D"/>
    <w:rsid w:val="31679D70"/>
    <w:rsid w:val="31720CC9"/>
    <w:rsid w:val="317399D4"/>
    <w:rsid w:val="31761D60"/>
    <w:rsid w:val="31926337"/>
    <w:rsid w:val="3192CA5F"/>
    <w:rsid w:val="319542B1"/>
    <w:rsid w:val="31AAE932"/>
    <w:rsid w:val="31B259A9"/>
    <w:rsid w:val="31C0F7C7"/>
    <w:rsid w:val="31C3DBE9"/>
    <w:rsid w:val="31C4CD77"/>
    <w:rsid w:val="31C58EBC"/>
    <w:rsid w:val="31C978C3"/>
    <w:rsid w:val="31D6925E"/>
    <w:rsid w:val="31D77CEE"/>
    <w:rsid w:val="31DBBA8F"/>
    <w:rsid w:val="31DCBB54"/>
    <w:rsid w:val="31F037DB"/>
    <w:rsid w:val="31F77515"/>
    <w:rsid w:val="322523E9"/>
    <w:rsid w:val="322A039A"/>
    <w:rsid w:val="322CB9BB"/>
    <w:rsid w:val="32332A40"/>
    <w:rsid w:val="32348807"/>
    <w:rsid w:val="323A4A80"/>
    <w:rsid w:val="32494773"/>
    <w:rsid w:val="324BEF99"/>
    <w:rsid w:val="325094EE"/>
    <w:rsid w:val="32554BC4"/>
    <w:rsid w:val="32695593"/>
    <w:rsid w:val="326CF78E"/>
    <w:rsid w:val="327A5EB9"/>
    <w:rsid w:val="327F87B1"/>
    <w:rsid w:val="329371C4"/>
    <w:rsid w:val="32B02A65"/>
    <w:rsid w:val="32BBB3BC"/>
    <w:rsid w:val="32CE3867"/>
    <w:rsid w:val="32D016BC"/>
    <w:rsid w:val="32D19577"/>
    <w:rsid w:val="32DCBEFF"/>
    <w:rsid w:val="32E1A26A"/>
    <w:rsid w:val="32F2923E"/>
    <w:rsid w:val="32F866F2"/>
    <w:rsid w:val="33118F4F"/>
    <w:rsid w:val="33120066"/>
    <w:rsid w:val="3325A8E1"/>
    <w:rsid w:val="332688CC"/>
    <w:rsid w:val="332F9C91"/>
    <w:rsid w:val="3332F0DE"/>
    <w:rsid w:val="33368846"/>
    <w:rsid w:val="333BEC7E"/>
    <w:rsid w:val="3345D70A"/>
    <w:rsid w:val="335A41BE"/>
    <w:rsid w:val="3361038E"/>
    <w:rsid w:val="3382CE86"/>
    <w:rsid w:val="3386B854"/>
    <w:rsid w:val="338CBC7B"/>
    <w:rsid w:val="3396A23F"/>
    <w:rsid w:val="33A7BEDE"/>
    <w:rsid w:val="33B34391"/>
    <w:rsid w:val="33CBEF77"/>
    <w:rsid w:val="33DCA9A3"/>
    <w:rsid w:val="33E87B5F"/>
    <w:rsid w:val="33EA99E2"/>
    <w:rsid w:val="34074D9D"/>
    <w:rsid w:val="341BB237"/>
    <w:rsid w:val="3425BAF0"/>
    <w:rsid w:val="342933EA"/>
    <w:rsid w:val="34357076"/>
    <w:rsid w:val="344B2BE8"/>
    <w:rsid w:val="344BFA08"/>
    <w:rsid w:val="345F2011"/>
    <w:rsid w:val="347935AB"/>
    <w:rsid w:val="348E8496"/>
    <w:rsid w:val="34951F15"/>
    <w:rsid w:val="349688D8"/>
    <w:rsid w:val="34A5B749"/>
    <w:rsid w:val="34AE23F6"/>
    <w:rsid w:val="34BCD8FC"/>
    <w:rsid w:val="34C0D02E"/>
    <w:rsid w:val="34D9E181"/>
    <w:rsid w:val="34DD79CA"/>
    <w:rsid w:val="34E2D800"/>
    <w:rsid w:val="34E54802"/>
    <w:rsid w:val="34E89A77"/>
    <w:rsid w:val="34EE5092"/>
    <w:rsid w:val="34EEA82D"/>
    <w:rsid w:val="34FA8688"/>
    <w:rsid w:val="34FC291A"/>
    <w:rsid w:val="3502B9B4"/>
    <w:rsid w:val="350AC887"/>
    <w:rsid w:val="35169026"/>
    <w:rsid w:val="351F7ACC"/>
    <w:rsid w:val="351FB82E"/>
    <w:rsid w:val="35200397"/>
    <w:rsid w:val="3523C5ED"/>
    <w:rsid w:val="3523E514"/>
    <w:rsid w:val="3535F7EE"/>
    <w:rsid w:val="35386BED"/>
    <w:rsid w:val="353C6B3B"/>
    <w:rsid w:val="3544A35E"/>
    <w:rsid w:val="3548CFDF"/>
    <w:rsid w:val="3551FB1F"/>
    <w:rsid w:val="3567045F"/>
    <w:rsid w:val="356D9B5E"/>
    <w:rsid w:val="35775B8D"/>
    <w:rsid w:val="358127E3"/>
    <w:rsid w:val="3588873A"/>
    <w:rsid w:val="358DA5F2"/>
    <w:rsid w:val="35A1DD92"/>
    <w:rsid w:val="35AD8AF8"/>
    <w:rsid w:val="35C942E1"/>
    <w:rsid w:val="35D5CD09"/>
    <w:rsid w:val="35E3D894"/>
    <w:rsid w:val="3605D929"/>
    <w:rsid w:val="3616260F"/>
    <w:rsid w:val="361779F7"/>
    <w:rsid w:val="3619432C"/>
    <w:rsid w:val="361A9DBD"/>
    <w:rsid w:val="3632FEAE"/>
    <w:rsid w:val="363A8996"/>
    <w:rsid w:val="3649A128"/>
    <w:rsid w:val="36556E87"/>
    <w:rsid w:val="3663058E"/>
    <w:rsid w:val="36681730"/>
    <w:rsid w:val="366B97C7"/>
    <w:rsid w:val="367E5A55"/>
    <w:rsid w:val="369652C2"/>
    <w:rsid w:val="36AB458B"/>
    <w:rsid w:val="36AF9691"/>
    <w:rsid w:val="36B75A09"/>
    <w:rsid w:val="36BF13DA"/>
    <w:rsid w:val="36CEFAB6"/>
    <w:rsid w:val="36D1FD8C"/>
    <w:rsid w:val="36E073BF"/>
    <w:rsid w:val="36E3DB67"/>
    <w:rsid w:val="36FEED90"/>
    <w:rsid w:val="37035E4D"/>
    <w:rsid w:val="37137121"/>
    <w:rsid w:val="3722C56F"/>
    <w:rsid w:val="372E20E3"/>
    <w:rsid w:val="37348C41"/>
    <w:rsid w:val="37473C77"/>
    <w:rsid w:val="376E540A"/>
    <w:rsid w:val="378072D3"/>
    <w:rsid w:val="3790BE33"/>
    <w:rsid w:val="379C62C1"/>
    <w:rsid w:val="37ABBAA5"/>
    <w:rsid w:val="37AF2889"/>
    <w:rsid w:val="37B9C61B"/>
    <w:rsid w:val="37C0AC5C"/>
    <w:rsid w:val="37EEA4F1"/>
    <w:rsid w:val="37F04A54"/>
    <w:rsid w:val="37F7D0D3"/>
    <w:rsid w:val="37FD7A4D"/>
    <w:rsid w:val="380D0289"/>
    <w:rsid w:val="3820678B"/>
    <w:rsid w:val="382803F3"/>
    <w:rsid w:val="382BBAF9"/>
    <w:rsid w:val="3836AE32"/>
    <w:rsid w:val="384A049A"/>
    <w:rsid w:val="384B66F2"/>
    <w:rsid w:val="385EBD1F"/>
    <w:rsid w:val="3861C0CC"/>
    <w:rsid w:val="38625AEF"/>
    <w:rsid w:val="386B3450"/>
    <w:rsid w:val="3871B8DD"/>
    <w:rsid w:val="38831EE3"/>
    <w:rsid w:val="38876501"/>
    <w:rsid w:val="388DCC99"/>
    <w:rsid w:val="3892EC1E"/>
    <w:rsid w:val="38991241"/>
    <w:rsid w:val="389C6B4A"/>
    <w:rsid w:val="38AC1729"/>
    <w:rsid w:val="38F8BE3C"/>
    <w:rsid w:val="39151145"/>
    <w:rsid w:val="3916269D"/>
    <w:rsid w:val="3926976E"/>
    <w:rsid w:val="3942B5BA"/>
    <w:rsid w:val="3952422C"/>
    <w:rsid w:val="395E5111"/>
    <w:rsid w:val="3961CFF0"/>
    <w:rsid w:val="396DD000"/>
    <w:rsid w:val="396FD0AC"/>
    <w:rsid w:val="397E1E82"/>
    <w:rsid w:val="399CD683"/>
    <w:rsid w:val="39B88E96"/>
    <w:rsid w:val="39C3D454"/>
    <w:rsid w:val="39C86C14"/>
    <w:rsid w:val="39C8E616"/>
    <w:rsid w:val="39CC3E28"/>
    <w:rsid w:val="39CE3D51"/>
    <w:rsid w:val="39D69262"/>
    <w:rsid w:val="39D739AD"/>
    <w:rsid w:val="39E41C95"/>
    <w:rsid w:val="39F30CF8"/>
    <w:rsid w:val="39FEAFB6"/>
    <w:rsid w:val="3A0A774A"/>
    <w:rsid w:val="3A0AA420"/>
    <w:rsid w:val="3A1EDE10"/>
    <w:rsid w:val="3A42F661"/>
    <w:rsid w:val="3A445227"/>
    <w:rsid w:val="3A5D295C"/>
    <w:rsid w:val="3A62D313"/>
    <w:rsid w:val="3A6CA640"/>
    <w:rsid w:val="3A831CFF"/>
    <w:rsid w:val="3A919F37"/>
    <w:rsid w:val="3AA1C49D"/>
    <w:rsid w:val="3AA1D425"/>
    <w:rsid w:val="3AA25098"/>
    <w:rsid w:val="3AD36F99"/>
    <w:rsid w:val="3AD82F6F"/>
    <w:rsid w:val="3ADD0CE5"/>
    <w:rsid w:val="3AFA160E"/>
    <w:rsid w:val="3AFA2172"/>
    <w:rsid w:val="3B042596"/>
    <w:rsid w:val="3B0E27B5"/>
    <w:rsid w:val="3B115D1C"/>
    <w:rsid w:val="3B1A8C3A"/>
    <w:rsid w:val="3B244124"/>
    <w:rsid w:val="3B3D14A6"/>
    <w:rsid w:val="3B517F17"/>
    <w:rsid w:val="3B6F9C66"/>
    <w:rsid w:val="3B8D441D"/>
    <w:rsid w:val="3B90870E"/>
    <w:rsid w:val="3B9C49C8"/>
    <w:rsid w:val="3BAD9B45"/>
    <w:rsid w:val="3BAE663E"/>
    <w:rsid w:val="3BB04F6B"/>
    <w:rsid w:val="3BC51FB9"/>
    <w:rsid w:val="3BC8A5B5"/>
    <w:rsid w:val="3BD7015C"/>
    <w:rsid w:val="3BE606E8"/>
    <w:rsid w:val="3BF29F40"/>
    <w:rsid w:val="3BF53178"/>
    <w:rsid w:val="3C03B04C"/>
    <w:rsid w:val="3C0DD336"/>
    <w:rsid w:val="3C14465E"/>
    <w:rsid w:val="3C1626B2"/>
    <w:rsid w:val="3C297B85"/>
    <w:rsid w:val="3C3487DF"/>
    <w:rsid w:val="3C35C43D"/>
    <w:rsid w:val="3C3C244C"/>
    <w:rsid w:val="3C6DC5B6"/>
    <w:rsid w:val="3C7877BD"/>
    <w:rsid w:val="3C7AC240"/>
    <w:rsid w:val="3C830F64"/>
    <w:rsid w:val="3C95E66F"/>
    <w:rsid w:val="3CB07DDA"/>
    <w:rsid w:val="3CCA3A59"/>
    <w:rsid w:val="3CDC16CD"/>
    <w:rsid w:val="3CFC3994"/>
    <w:rsid w:val="3D003468"/>
    <w:rsid w:val="3D113311"/>
    <w:rsid w:val="3D236AD3"/>
    <w:rsid w:val="3D23F0F8"/>
    <w:rsid w:val="3D31E3EC"/>
    <w:rsid w:val="3D33C5E9"/>
    <w:rsid w:val="3D4553B1"/>
    <w:rsid w:val="3D48155F"/>
    <w:rsid w:val="3D7054A1"/>
    <w:rsid w:val="3D7B6C1C"/>
    <w:rsid w:val="3D80F275"/>
    <w:rsid w:val="3DA8B0D5"/>
    <w:rsid w:val="3DB5DE2D"/>
    <w:rsid w:val="3DC6C5E4"/>
    <w:rsid w:val="3DC8CF1A"/>
    <w:rsid w:val="3DC9B6D8"/>
    <w:rsid w:val="3DCCCDBF"/>
    <w:rsid w:val="3DD41952"/>
    <w:rsid w:val="3DD9FCD7"/>
    <w:rsid w:val="3DF76D61"/>
    <w:rsid w:val="3DFC46E4"/>
    <w:rsid w:val="3E3442F2"/>
    <w:rsid w:val="3E354113"/>
    <w:rsid w:val="3E3EE7C0"/>
    <w:rsid w:val="3E45A43B"/>
    <w:rsid w:val="3E47580F"/>
    <w:rsid w:val="3E4CAB9E"/>
    <w:rsid w:val="3E554098"/>
    <w:rsid w:val="3E693B73"/>
    <w:rsid w:val="3E6F7C67"/>
    <w:rsid w:val="3E6FF27D"/>
    <w:rsid w:val="3E896053"/>
    <w:rsid w:val="3E91A52E"/>
    <w:rsid w:val="3E976943"/>
    <w:rsid w:val="3EA5EFB6"/>
    <w:rsid w:val="3EBEA802"/>
    <w:rsid w:val="3EC3850C"/>
    <w:rsid w:val="3ED826A4"/>
    <w:rsid w:val="3EE3774A"/>
    <w:rsid w:val="3EE5A5E4"/>
    <w:rsid w:val="3EEA5701"/>
    <w:rsid w:val="3F0BFEC3"/>
    <w:rsid w:val="3F0FDEE6"/>
    <w:rsid w:val="3F17AD68"/>
    <w:rsid w:val="3F2CB95B"/>
    <w:rsid w:val="3F391198"/>
    <w:rsid w:val="3F5210F3"/>
    <w:rsid w:val="3F5C1E7B"/>
    <w:rsid w:val="3F6A1753"/>
    <w:rsid w:val="3F6BF456"/>
    <w:rsid w:val="3F6ECFD6"/>
    <w:rsid w:val="3F72EFE1"/>
    <w:rsid w:val="3F79880C"/>
    <w:rsid w:val="3F852923"/>
    <w:rsid w:val="3F9ED1BB"/>
    <w:rsid w:val="3F9FE67A"/>
    <w:rsid w:val="3FA6B17D"/>
    <w:rsid w:val="3FAF3C15"/>
    <w:rsid w:val="3FB0452C"/>
    <w:rsid w:val="3FBFD9DA"/>
    <w:rsid w:val="3FC58387"/>
    <w:rsid w:val="3FCD2875"/>
    <w:rsid w:val="3FDCAC85"/>
    <w:rsid w:val="3FEA797C"/>
    <w:rsid w:val="3FEA99DC"/>
    <w:rsid w:val="3FF167A6"/>
    <w:rsid w:val="3FF9B6D6"/>
    <w:rsid w:val="4003ED71"/>
    <w:rsid w:val="400571F1"/>
    <w:rsid w:val="4007D1C3"/>
    <w:rsid w:val="401C96E2"/>
    <w:rsid w:val="4022569F"/>
    <w:rsid w:val="4028CC7E"/>
    <w:rsid w:val="4030E0ED"/>
    <w:rsid w:val="40338BC4"/>
    <w:rsid w:val="404D1071"/>
    <w:rsid w:val="4057C9C3"/>
    <w:rsid w:val="405C8F5A"/>
    <w:rsid w:val="405EAE48"/>
    <w:rsid w:val="4069902B"/>
    <w:rsid w:val="4077CF9D"/>
    <w:rsid w:val="407C9587"/>
    <w:rsid w:val="407CA166"/>
    <w:rsid w:val="409890DC"/>
    <w:rsid w:val="40A0E2B0"/>
    <w:rsid w:val="40A1B97F"/>
    <w:rsid w:val="40ADB75B"/>
    <w:rsid w:val="40B80659"/>
    <w:rsid w:val="40BBB99C"/>
    <w:rsid w:val="40C08473"/>
    <w:rsid w:val="40C2BF67"/>
    <w:rsid w:val="40CCC7C6"/>
    <w:rsid w:val="40CCF8A9"/>
    <w:rsid w:val="40E1BF96"/>
    <w:rsid w:val="40ED2122"/>
    <w:rsid w:val="40F03A4B"/>
    <w:rsid w:val="40F538F4"/>
    <w:rsid w:val="4101A31E"/>
    <w:rsid w:val="410E2CBC"/>
    <w:rsid w:val="41153650"/>
    <w:rsid w:val="4119BD41"/>
    <w:rsid w:val="4129E905"/>
    <w:rsid w:val="412FB115"/>
    <w:rsid w:val="413275F7"/>
    <w:rsid w:val="41387302"/>
    <w:rsid w:val="4138C2A6"/>
    <w:rsid w:val="415392D9"/>
    <w:rsid w:val="4156AEE6"/>
    <w:rsid w:val="4169BD78"/>
    <w:rsid w:val="416C9ABF"/>
    <w:rsid w:val="4174F62D"/>
    <w:rsid w:val="4174F699"/>
    <w:rsid w:val="41964848"/>
    <w:rsid w:val="41968703"/>
    <w:rsid w:val="41972942"/>
    <w:rsid w:val="419ED1A9"/>
    <w:rsid w:val="41A7FCA2"/>
    <w:rsid w:val="41B1528E"/>
    <w:rsid w:val="41B4589A"/>
    <w:rsid w:val="41B75DCF"/>
    <w:rsid w:val="41CEB191"/>
    <w:rsid w:val="41EFCC4B"/>
    <w:rsid w:val="420E4A67"/>
    <w:rsid w:val="420EFD6A"/>
    <w:rsid w:val="42221F56"/>
    <w:rsid w:val="4222DEEB"/>
    <w:rsid w:val="42232666"/>
    <w:rsid w:val="422F12A0"/>
    <w:rsid w:val="4237D79F"/>
    <w:rsid w:val="4250E6A6"/>
    <w:rsid w:val="4259512E"/>
    <w:rsid w:val="42606B17"/>
    <w:rsid w:val="4266351E"/>
    <w:rsid w:val="42682D2D"/>
    <w:rsid w:val="4269D652"/>
    <w:rsid w:val="427487FF"/>
    <w:rsid w:val="427BB63D"/>
    <w:rsid w:val="428387E2"/>
    <w:rsid w:val="4296633C"/>
    <w:rsid w:val="42A2DA12"/>
    <w:rsid w:val="42B1EED9"/>
    <w:rsid w:val="42B20181"/>
    <w:rsid w:val="42C3C887"/>
    <w:rsid w:val="42C6E357"/>
    <w:rsid w:val="42CA1451"/>
    <w:rsid w:val="42F05908"/>
    <w:rsid w:val="42F9237F"/>
    <w:rsid w:val="4310C6FA"/>
    <w:rsid w:val="4327DBEC"/>
    <w:rsid w:val="43339B73"/>
    <w:rsid w:val="433E06CB"/>
    <w:rsid w:val="43452B20"/>
    <w:rsid w:val="434D22EF"/>
    <w:rsid w:val="435BF1E1"/>
    <w:rsid w:val="435CD176"/>
    <w:rsid w:val="435D9945"/>
    <w:rsid w:val="4368702A"/>
    <w:rsid w:val="436DCA84"/>
    <w:rsid w:val="437259EF"/>
    <w:rsid w:val="43769798"/>
    <w:rsid w:val="437A1E04"/>
    <w:rsid w:val="438017A2"/>
    <w:rsid w:val="438C144F"/>
    <w:rsid w:val="439D8242"/>
    <w:rsid w:val="439DC446"/>
    <w:rsid w:val="43A4C9A4"/>
    <w:rsid w:val="43B8AD2A"/>
    <w:rsid w:val="43CBFCC2"/>
    <w:rsid w:val="43D21532"/>
    <w:rsid w:val="43D38EAE"/>
    <w:rsid w:val="43DB7C34"/>
    <w:rsid w:val="43DC3522"/>
    <w:rsid w:val="43E0B952"/>
    <w:rsid w:val="43EA00C7"/>
    <w:rsid w:val="43EA1C43"/>
    <w:rsid w:val="43EB1E8B"/>
    <w:rsid w:val="44003E67"/>
    <w:rsid w:val="4405A6B3"/>
    <w:rsid w:val="4406E61F"/>
    <w:rsid w:val="4408C280"/>
    <w:rsid w:val="441D23BC"/>
    <w:rsid w:val="44577958"/>
    <w:rsid w:val="44689CE4"/>
    <w:rsid w:val="446BEFB3"/>
    <w:rsid w:val="44724ECB"/>
    <w:rsid w:val="4475274B"/>
    <w:rsid w:val="448E4FA8"/>
    <w:rsid w:val="44AD5595"/>
    <w:rsid w:val="44C0B9A8"/>
    <w:rsid w:val="44C85858"/>
    <w:rsid w:val="44E2359D"/>
    <w:rsid w:val="44E87C71"/>
    <w:rsid w:val="450F5F45"/>
    <w:rsid w:val="454F11F9"/>
    <w:rsid w:val="45532744"/>
    <w:rsid w:val="45592A84"/>
    <w:rsid w:val="456960F3"/>
    <w:rsid w:val="456F02E5"/>
    <w:rsid w:val="457BAE57"/>
    <w:rsid w:val="458D3A0B"/>
    <w:rsid w:val="45A20047"/>
    <w:rsid w:val="45A8531C"/>
    <w:rsid w:val="45B11512"/>
    <w:rsid w:val="45D09AD8"/>
    <w:rsid w:val="45D33FD6"/>
    <w:rsid w:val="45EF5047"/>
    <w:rsid w:val="45F14DA4"/>
    <w:rsid w:val="45F3CF08"/>
    <w:rsid w:val="45F5AB8F"/>
    <w:rsid w:val="460E1F2C"/>
    <w:rsid w:val="4617141C"/>
    <w:rsid w:val="462A2009"/>
    <w:rsid w:val="463E37C3"/>
    <w:rsid w:val="46412800"/>
    <w:rsid w:val="465A1D4C"/>
    <w:rsid w:val="46637F63"/>
    <w:rsid w:val="467E5392"/>
    <w:rsid w:val="46834348"/>
    <w:rsid w:val="46841AF7"/>
    <w:rsid w:val="468D480E"/>
    <w:rsid w:val="469CB9B1"/>
    <w:rsid w:val="46A70FED"/>
    <w:rsid w:val="46AEEC74"/>
    <w:rsid w:val="46C94630"/>
    <w:rsid w:val="46CBBDE3"/>
    <w:rsid w:val="46EC08F7"/>
    <w:rsid w:val="46ECB5D1"/>
    <w:rsid w:val="46FC733C"/>
    <w:rsid w:val="4707D260"/>
    <w:rsid w:val="470E0261"/>
    <w:rsid w:val="470FBFE6"/>
    <w:rsid w:val="4715075D"/>
    <w:rsid w:val="4719EB2F"/>
    <w:rsid w:val="471F6A15"/>
    <w:rsid w:val="47237EA8"/>
    <w:rsid w:val="473B495A"/>
    <w:rsid w:val="473BF7DA"/>
    <w:rsid w:val="47408FF8"/>
    <w:rsid w:val="4767885F"/>
    <w:rsid w:val="476B4F77"/>
    <w:rsid w:val="477FDE8F"/>
    <w:rsid w:val="479F9B98"/>
    <w:rsid w:val="47A1EAA9"/>
    <w:rsid w:val="47AC011D"/>
    <w:rsid w:val="47B0DFB6"/>
    <w:rsid w:val="47B77804"/>
    <w:rsid w:val="47C1CF49"/>
    <w:rsid w:val="47C1FCDB"/>
    <w:rsid w:val="47D6B8A4"/>
    <w:rsid w:val="47FD78E7"/>
    <w:rsid w:val="4802AD2F"/>
    <w:rsid w:val="4804C8BB"/>
    <w:rsid w:val="481ECA3D"/>
    <w:rsid w:val="482D5DFF"/>
    <w:rsid w:val="48312711"/>
    <w:rsid w:val="4837BD6E"/>
    <w:rsid w:val="483C50F5"/>
    <w:rsid w:val="486A7310"/>
    <w:rsid w:val="486BA256"/>
    <w:rsid w:val="48713BBA"/>
    <w:rsid w:val="4873C51F"/>
    <w:rsid w:val="487AFFB6"/>
    <w:rsid w:val="48849719"/>
    <w:rsid w:val="48853DF9"/>
    <w:rsid w:val="48993159"/>
    <w:rsid w:val="489F1389"/>
    <w:rsid w:val="489F89EA"/>
    <w:rsid w:val="48A0E403"/>
    <w:rsid w:val="48AB9047"/>
    <w:rsid w:val="48B47D1A"/>
    <w:rsid w:val="48C6A5D5"/>
    <w:rsid w:val="48D7D9AB"/>
    <w:rsid w:val="48F45CBB"/>
    <w:rsid w:val="48F8F339"/>
    <w:rsid w:val="48F9AE3F"/>
    <w:rsid w:val="48F9F7AD"/>
    <w:rsid w:val="4900FDC2"/>
    <w:rsid w:val="49159AFB"/>
    <w:rsid w:val="491CAF7E"/>
    <w:rsid w:val="49219A9D"/>
    <w:rsid w:val="492A5B65"/>
    <w:rsid w:val="492B415E"/>
    <w:rsid w:val="49414160"/>
    <w:rsid w:val="495B54E7"/>
    <w:rsid w:val="496FAE99"/>
    <w:rsid w:val="496FC6F8"/>
    <w:rsid w:val="49819A67"/>
    <w:rsid w:val="498E3B0F"/>
    <w:rsid w:val="499D8A93"/>
    <w:rsid w:val="49A2D18B"/>
    <w:rsid w:val="49BBED94"/>
    <w:rsid w:val="49C5C29C"/>
    <w:rsid w:val="49C5D934"/>
    <w:rsid w:val="49C88122"/>
    <w:rsid w:val="49C9E037"/>
    <w:rsid w:val="49CD636F"/>
    <w:rsid w:val="49CFF696"/>
    <w:rsid w:val="49D83C78"/>
    <w:rsid w:val="49D8D877"/>
    <w:rsid w:val="49DBC85B"/>
    <w:rsid w:val="49F8C42C"/>
    <w:rsid w:val="4A0D0C1B"/>
    <w:rsid w:val="4A190CF8"/>
    <w:rsid w:val="4A2E85ED"/>
    <w:rsid w:val="4A31955B"/>
    <w:rsid w:val="4A4760A8"/>
    <w:rsid w:val="4A513904"/>
    <w:rsid w:val="4A5BDF10"/>
    <w:rsid w:val="4A70D619"/>
    <w:rsid w:val="4A73B044"/>
    <w:rsid w:val="4A747B38"/>
    <w:rsid w:val="4A87EF28"/>
    <w:rsid w:val="4A889D23"/>
    <w:rsid w:val="4A8CD8A1"/>
    <w:rsid w:val="4A8DC781"/>
    <w:rsid w:val="4A9B9B26"/>
    <w:rsid w:val="4A9E1051"/>
    <w:rsid w:val="4AACF06F"/>
    <w:rsid w:val="4ABF5574"/>
    <w:rsid w:val="4ABF9074"/>
    <w:rsid w:val="4AC061E8"/>
    <w:rsid w:val="4ACAC9CF"/>
    <w:rsid w:val="4ACC35CB"/>
    <w:rsid w:val="4AD2CADC"/>
    <w:rsid w:val="4ADBED4C"/>
    <w:rsid w:val="4AE1904F"/>
    <w:rsid w:val="4B17015B"/>
    <w:rsid w:val="4B23A500"/>
    <w:rsid w:val="4B2860A0"/>
    <w:rsid w:val="4B2B294D"/>
    <w:rsid w:val="4B39BCC2"/>
    <w:rsid w:val="4B56B46B"/>
    <w:rsid w:val="4B5A953F"/>
    <w:rsid w:val="4B809907"/>
    <w:rsid w:val="4B8FADCE"/>
    <w:rsid w:val="4B99C164"/>
    <w:rsid w:val="4B9CB753"/>
    <w:rsid w:val="4B9D2026"/>
    <w:rsid w:val="4B9E0B66"/>
    <w:rsid w:val="4BB662D5"/>
    <w:rsid w:val="4BC3FEBA"/>
    <w:rsid w:val="4BC7829B"/>
    <w:rsid w:val="4BC91E58"/>
    <w:rsid w:val="4BCAB493"/>
    <w:rsid w:val="4BD705F1"/>
    <w:rsid w:val="4BD7FB3B"/>
    <w:rsid w:val="4BE8E0BC"/>
    <w:rsid w:val="4C00028B"/>
    <w:rsid w:val="4C2217FB"/>
    <w:rsid w:val="4C254E3A"/>
    <w:rsid w:val="4C3868F9"/>
    <w:rsid w:val="4C4200D7"/>
    <w:rsid w:val="4C468A38"/>
    <w:rsid w:val="4C471B1D"/>
    <w:rsid w:val="4C4B80D0"/>
    <w:rsid w:val="4C579C64"/>
    <w:rsid w:val="4C58CCE9"/>
    <w:rsid w:val="4C5DB7DE"/>
    <w:rsid w:val="4C671B13"/>
    <w:rsid w:val="4C678788"/>
    <w:rsid w:val="4C6C9E0C"/>
    <w:rsid w:val="4C6F1AE9"/>
    <w:rsid w:val="4C751D32"/>
    <w:rsid w:val="4C7BB39A"/>
    <w:rsid w:val="4C8B4353"/>
    <w:rsid w:val="4CBA781B"/>
    <w:rsid w:val="4CBCC48F"/>
    <w:rsid w:val="4CCF6988"/>
    <w:rsid w:val="4CD36A3D"/>
    <w:rsid w:val="4CD7CC88"/>
    <w:rsid w:val="4CEBAB34"/>
    <w:rsid w:val="4CFA561C"/>
    <w:rsid w:val="4CFB846D"/>
    <w:rsid w:val="4CFC0B4A"/>
    <w:rsid w:val="4D04FE16"/>
    <w:rsid w:val="4D0934B8"/>
    <w:rsid w:val="4D0937E5"/>
    <w:rsid w:val="4D0BAD29"/>
    <w:rsid w:val="4D23B2EC"/>
    <w:rsid w:val="4D2D199F"/>
    <w:rsid w:val="4D39360F"/>
    <w:rsid w:val="4D3A2D9F"/>
    <w:rsid w:val="4D6CF0E9"/>
    <w:rsid w:val="4D74C789"/>
    <w:rsid w:val="4DA38677"/>
    <w:rsid w:val="4DA92FF5"/>
    <w:rsid w:val="4DA94DAA"/>
    <w:rsid w:val="4DBE2972"/>
    <w:rsid w:val="4DCA883B"/>
    <w:rsid w:val="4DCD1F62"/>
    <w:rsid w:val="4DCF0120"/>
    <w:rsid w:val="4DD318AC"/>
    <w:rsid w:val="4DDEE5CA"/>
    <w:rsid w:val="4DDFAD59"/>
    <w:rsid w:val="4DE4555D"/>
    <w:rsid w:val="4DE8ECDB"/>
    <w:rsid w:val="4DEDA737"/>
    <w:rsid w:val="4DF776AF"/>
    <w:rsid w:val="4E055BD3"/>
    <w:rsid w:val="4E13C2E1"/>
    <w:rsid w:val="4E2464CD"/>
    <w:rsid w:val="4E30F554"/>
    <w:rsid w:val="4E55178A"/>
    <w:rsid w:val="4E64CCE5"/>
    <w:rsid w:val="4E65B47C"/>
    <w:rsid w:val="4E6A65C0"/>
    <w:rsid w:val="4E6F87CE"/>
    <w:rsid w:val="4E70B33D"/>
    <w:rsid w:val="4E772E0D"/>
    <w:rsid w:val="4E80F36E"/>
    <w:rsid w:val="4E82C553"/>
    <w:rsid w:val="4E8E08CC"/>
    <w:rsid w:val="4EA5D0BB"/>
    <w:rsid w:val="4EAB1FF0"/>
    <w:rsid w:val="4EAC13D0"/>
    <w:rsid w:val="4EBFEFBB"/>
    <w:rsid w:val="4EC9CDD2"/>
    <w:rsid w:val="4ED268F6"/>
    <w:rsid w:val="4ED5FE00"/>
    <w:rsid w:val="4EDD1256"/>
    <w:rsid w:val="4EDDE3CA"/>
    <w:rsid w:val="4EEE57C5"/>
    <w:rsid w:val="4EF81316"/>
    <w:rsid w:val="4EFFDD2D"/>
    <w:rsid w:val="4F0419B3"/>
    <w:rsid w:val="4F0B329C"/>
    <w:rsid w:val="4F14C62E"/>
    <w:rsid w:val="4F1C1C23"/>
    <w:rsid w:val="4F227678"/>
    <w:rsid w:val="4F255948"/>
    <w:rsid w:val="4F30461A"/>
    <w:rsid w:val="4F3DD189"/>
    <w:rsid w:val="4F3F677B"/>
    <w:rsid w:val="4F451C1D"/>
    <w:rsid w:val="4F49AC56"/>
    <w:rsid w:val="4F4A37B1"/>
    <w:rsid w:val="4F5B3B69"/>
    <w:rsid w:val="4F6AFCC0"/>
    <w:rsid w:val="4F6D287C"/>
    <w:rsid w:val="4F7690F4"/>
    <w:rsid w:val="4F79DE39"/>
    <w:rsid w:val="4F7CC19D"/>
    <w:rsid w:val="4F7D9C9C"/>
    <w:rsid w:val="4F812BA4"/>
    <w:rsid w:val="4F94607B"/>
    <w:rsid w:val="4F97FABB"/>
    <w:rsid w:val="4FE07FF8"/>
    <w:rsid w:val="4FE6E4E7"/>
    <w:rsid w:val="4FFE9FC9"/>
    <w:rsid w:val="500DE056"/>
    <w:rsid w:val="5029D42E"/>
    <w:rsid w:val="502F6BE4"/>
    <w:rsid w:val="50314695"/>
    <w:rsid w:val="5042F855"/>
    <w:rsid w:val="505BF7B0"/>
    <w:rsid w:val="505DB0AD"/>
    <w:rsid w:val="50689386"/>
    <w:rsid w:val="5070663C"/>
    <w:rsid w:val="5073D944"/>
    <w:rsid w:val="5078F4EF"/>
    <w:rsid w:val="5090F041"/>
    <w:rsid w:val="5091C4A0"/>
    <w:rsid w:val="50961754"/>
    <w:rsid w:val="50AB9CE5"/>
    <w:rsid w:val="50AC9585"/>
    <w:rsid w:val="50BF3C5A"/>
    <w:rsid w:val="50D1B7BA"/>
    <w:rsid w:val="50DCFFC3"/>
    <w:rsid w:val="50E0D0B7"/>
    <w:rsid w:val="50E3B6B2"/>
    <w:rsid w:val="50F10575"/>
    <w:rsid w:val="5100298F"/>
    <w:rsid w:val="5101C92C"/>
    <w:rsid w:val="51030459"/>
    <w:rsid w:val="5103944A"/>
    <w:rsid w:val="51068C11"/>
    <w:rsid w:val="5115EBAF"/>
    <w:rsid w:val="5115EF14"/>
    <w:rsid w:val="5116868C"/>
    <w:rsid w:val="511DE881"/>
    <w:rsid w:val="5123AB41"/>
    <w:rsid w:val="5127048C"/>
    <w:rsid w:val="5129EC9D"/>
    <w:rsid w:val="5133D68D"/>
    <w:rsid w:val="513E7F9A"/>
    <w:rsid w:val="51475C49"/>
    <w:rsid w:val="514C16A9"/>
    <w:rsid w:val="515AA060"/>
    <w:rsid w:val="51747EEE"/>
    <w:rsid w:val="517B8014"/>
    <w:rsid w:val="518BED53"/>
    <w:rsid w:val="518F2BA2"/>
    <w:rsid w:val="519F90A2"/>
    <w:rsid w:val="51A4BD79"/>
    <w:rsid w:val="51AE046D"/>
    <w:rsid w:val="51B39887"/>
    <w:rsid w:val="51C3AFA5"/>
    <w:rsid w:val="51C44BBD"/>
    <w:rsid w:val="51E94C11"/>
    <w:rsid w:val="51FAC7FE"/>
    <w:rsid w:val="520E6086"/>
    <w:rsid w:val="5213E65D"/>
    <w:rsid w:val="52186564"/>
    <w:rsid w:val="523C074F"/>
    <w:rsid w:val="523E919F"/>
    <w:rsid w:val="524137B6"/>
    <w:rsid w:val="5243999A"/>
    <w:rsid w:val="524BA34C"/>
    <w:rsid w:val="5254D50A"/>
    <w:rsid w:val="5255CF9D"/>
    <w:rsid w:val="525E1F5E"/>
    <w:rsid w:val="5267B7BB"/>
    <w:rsid w:val="526E0CD7"/>
    <w:rsid w:val="5282EE98"/>
    <w:rsid w:val="528C0532"/>
    <w:rsid w:val="52ADFA3F"/>
    <w:rsid w:val="52C02279"/>
    <w:rsid w:val="52CDA134"/>
    <w:rsid w:val="52F557CE"/>
    <w:rsid w:val="52FEE570"/>
    <w:rsid w:val="530A1C4A"/>
    <w:rsid w:val="530B15B3"/>
    <w:rsid w:val="530DC267"/>
    <w:rsid w:val="53108F86"/>
    <w:rsid w:val="5318869E"/>
    <w:rsid w:val="531D830F"/>
    <w:rsid w:val="531F6F72"/>
    <w:rsid w:val="533AD563"/>
    <w:rsid w:val="534606CC"/>
    <w:rsid w:val="53487781"/>
    <w:rsid w:val="536BEEBF"/>
    <w:rsid w:val="536C6CC8"/>
    <w:rsid w:val="537802C9"/>
    <w:rsid w:val="537C1424"/>
    <w:rsid w:val="538227E6"/>
    <w:rsid w:val="5389CECB"/>
    <w:rsid w:val="5389FD7F"/>
    <w:rsid w:val="538CBFAD"/>
    <w:rsid w:val="5396FA25"/>
    <w:rsid w:val="53992676"/>
    <w:rsid w:val="539DA574"/>
    <w:rsid w:val="539FDB1B"/>
    <w:rsid w:val="53A541EE"/>
    <w:rsid w:val="53A5DC5B"/>
    <w:rsid w:val="53A75A3C"/>
    <w:rsid w:val="53B653DC"/>
    <w:rsid w:val="53B754B7"/>
    <w:rsid w:val="53C7704E"/>
    <w:rsid w:val="53D087AC"/>
    <w:rsid w:val="53D877A1"/>
    <w:rsid w:val="53E0E7F0"/>
    <w:rsid w:val="540CFD07"/>
    <w:rsid w:val="54187179"/>
    <w:rsid w:val="5429D34E"/>
    <w:rsid w:val="5443734A"/>
    <w:rsid w:val="5447A98B"/>
    <w:rsid w:val="544AB671"/>
    <w:rsid w:val="5463DECE"/>
    <w:rsid w:val="54666E84"/>
    <w:rsid w:val="546831FC"/>
    <w:rsid w:val="546E3308"/>
    <w:rsid w:val="54783FDA"/>
    <w:rsid w:val="547CD2AF"/>
    <w:rsid w:val="549A0749"/>
    <w:rsid w:val="549E0E9C"/>
    <w:rsid w:val="549FD639"/>
    <w:rsid w:val="54AB0C2D"/>
    <w:rsid w:val="54BD2855"/>
    <w:rsid w:val="54C7D674"/>
    <w:rsid w:val="54C8DD84"/>
    <w:rsid w:val="54CB3B3A"/>
    <w:rsid w:val="54CF1314"/>
    <w:rsid w:val="54D650B2"/>
    <w:rsid w:val="54DD1C9E"/>
    <w:rsid w:val="54E017D5"/>
    <w:rsid w:val="54E2B289"/>
    <w:rsid w:val="54E3A6DE"/>
    <w:rsid w:val="54EBFA5A"/>
    <w:rsid w:val="54FCF35B"/>
    <w:rsid w:val="55229461"/>
    <w:rsid w:val="553EEE6E"/>
    <w:rsid w:val="55439999"/>
    <w:rsid w:val="55467A38"/>
    <w:rsid w:val="555D5C3B"/>
    <w:rsid w:val="555E85A4"/>
    <w:rsid w:val="55616015"/>
    <w:rsid w:val="5565AC87"/>
    <w:rsid w:val="55698877"/>
    <w:rsid w:val="556AE100"/>
    <w:rsid w:val="556BA759"/>
    <w:rsid w:val="557CFFE2"/>
    <w:rsid w:val="5591C218"/>
    <w:rsid w:val="55AFD1E4"/>
    <w:rsid w:val="55B45F8F"/>
    <w:rsid w:val="55C5DA50"/>
    <w:rsid w:val="55D9FD34"/>
    <w:rsid w:val="55F1A512"/>
    <w:rsid w:val="55FBB542"/>
    <w:rsid w:val="55FC4B53"/>
    <w:rsid w:val="5615FD2F"/>
    <w:rsid w:val="561B230E"/>
    <w:rsid w:val="561DC533"/>
    <w:rsid w:val="562A5307"/>
    <w:rsid w:val="5631908C"/>
    <w:rsid w:val="563683E4"/>
    <w:rsid w:val="563875B8"/>
    <w:rsid w:val="563D84A6"/>
    <w:rsid w:val="563FDF75"/>
    <w:rsid w:val="5646136B"/>
    <w:rsid w:val="5662FE16"/>
    <w:rsid w:val="566DE14D"/>
    <w:rsid w:val="567C2B74"/>
    <w:rsid w:val="5691282C"/>
    <w:rsid w:val="5692DE1B"/>
    <w:rsid w:val="56955141"/>
    <w:rsid w:val="569CE234"/>
    <w:rsid w:val="56A804CD"/>
    <w:rsid w:val="56B95A00"/>
    <w:rsid w:val="56C49245"/>
    <w:rsid w:val="56CBB893"/>
    <w:rsid w:val="56DDBAA2"/>
    <w:rsid w:val="56DE49C8"/>
    <w:rsid w:val="56E75780"/>
    <w:rsid w:val="56E7C899"/>
    <w:rsid w:val="56F423E4"/>
    <w:rsid w:val="56FD3076"/>
    <w:rsid w:val="570558D8"/>
    <w:rsid w:val="5706A15D"/>
    <w:rsid w:val="5710D5FB"/>
    <w:rsid w:val="571B0D54"/>
    <w:rsid w:val="572218AE"/>
    <w:rsid w:val="574CCD55"/>
    <w:rsid w:val="5750D286"/>
    <w:rsid w:val="57716A81"/>
    <w:rsid w:val="577CDDFB"/>
    <w:rsid w:val="5791031D"/>
    <w:rsid w:val="57BBB399"/>
    <w:rsid w:val="57E8AE9C"/>
    <w:rsid w:val="57FA7454"/>
    <w:rsid w:val="57FC9B30"/>
    <w:rsid w:val="57FD509D"/>
    <w:rsid w:val="57FE1575"/>
    <w:rsid w:val="58281C68"/>
    <w:rsid w:val="582B67DA"/>
    <w:rsid w:val="583323F1"/>
    <w:rsid w:val="58344A89"/>
    <w:rsid w:val="583982F2"/>
    <w:rsid w:val="583BA3AE"/>
    <w:rsid w:val="58401B58"/>
    <w:rsid w:val="584F9DD1"/>
    <w:rsid w:val="5881EBE5"/>
    <w:rsid w:val="5886A823"/>
    <w:rsid w:val="58879D2D"/>
    <w:rsid w:val="58883717"/>
    <w:rsid w:val="58913648"/>
    <w:rsid w:val="589DD1BA"/>
    <w:rsid w:val="58A3F8CF"/>
    <w:rsid w:val="58AED648"/>
    <w:rsid w:val="58C1B411"/>
    <w:rsid w:val="58C9AC39"/>
    <w:rsid w:val="58CA2306"/>
    <w:rsid w:val="58CBDCBE"/>
    <w:rsid w:val="58CBE398"/>
    <w:rsid w:val="58CCBF84"/>
    <w:rsid w:val="58E228FC"/>
    <w:rsid w:val="58F4EDE1"/>
    <w:rsid w:val="59026FB3"/>
    <w:rsid w:val="59050088"/>
    <w:rsid w:val="59052940"/>
    <w:rsid w:val="590CE7F1"/>
    <w:rsid w:val="5914D383"/>
    <w:rsid w:val="591A51A3"/>
    <w:rsid w:val="591C86C4"/>
    <w:rsid w:val="59318D7A"/>
    <w:rsid w:val="5935F266"/>
    <w:rsid w:val="5940C340"/>
    <w:rsid w:val="59526620"/>
    <w:rsid w:val="596299A9"/>
    <w:rsid w:val="5966DA88"/>
    <w:rsid w:val="59B1133B"/>
    <w:rsid w:val="59E9B199"/>
    <w:rsid w:val="5A174C97"/>
    <w:rsid w:val="5A293F86"/>
    <w:rsid w:val="5A2ADE68"/>
    <w:rsid w:val="5A33213E"/>
    <w:rsid w:val="5A370117"/>
    <w:rsid w:val="5A6A1DC0"/>
    <w:rsid w:val="5A745C98"/>
    <w:rsid w:val="5A77965D"/>
    <w:rsid w:val="5A931630"/>
    <w:rsid w:val="5A9E4014"/>
    <w:rsid w:val="5AA097FA"/>
    <w:rsid w:val="5AA3BA15"/>
    <w:rsid w:val="5AACD302"/>
    <w:rsid w:val="5AB64E2C"/>
    <w:rsid w:val="5ABDB5D2"/>
    <w:rsid w:val="5ADFB2DF"/>
    <w:rsid w:val="5AF49836"/>
    <w:rsid w:val="5B066B7D"/>
    <w:rsid w:val="5B20B3F9"/>
    <w:rsid w:val="5B624D93"/>
    <w:rsid w:val="5B8D9F3E"/>
    <w:rsid w:val="5B8DA31F"/>
    <w:rsid w:val="5B9408D7"/>
    <w:rsid w:val="5B977D08"/>
    <w:rsid w:val="5BB12048"/>
    <w:rsid w:val="5BBD2EA7"/>
    <w:rsid w:val="5BC751BB"/>
    <w:rsid w:val="5BD2F07C"/>
    <w:rsid w:val="5BDA875D"/>
    <w:rsid w:val="5BDBC9CF"/>
    <w:rsid w:val="5BE1BB01"/>
    <w:rsid w:val="5BEBBFC0"/>
    <w:rsid w:val="5BEC4B3C"/>
    <w:rsid w:val="5BFDB89A"/>
    <w:rsid w:val="5C04CF67"/>
    <w:rsid w:val="5C2EC9E8"/>
    <w:rsid w:val="5C31E638"/>
    <w:rsid w:val="5C3A1075"/>
    <w:rsid w:val="5C3F38E4"/>
    <w:rsid w:val="5C40BF48"/>
    <w:rsid w:val="5C4177CB"/>
    <w:rsid w:val="5C418099"/>
    <w:rsid w:val="5C452FE4"/>
    <w:rsid w:val="5C47566D"/>
    <w:rsid w:val="5C5098A8"/>
    <w:rsid w:val="5C593933"/>
    <w:rsid w:val="5C6049C8"/>
    <w:rsid w:val="5C7287E9"/>
    <w:rsid w:val="5C72B12B"/>
    <w:rsid w:val="5C75ADB4"/>
    <w:rsid w:val="5C76A9BD"/>
    <w:rsid w:val="5C88A3A3"/>
    <w:rsid w:val="5C8A7FC4"/>
    <w:rsid w:val="5C8C5C14"/>
    <w:rsid w:val="5C8FD21A"/>
    <w:rsid w:val="5C977F0B"/>
    <w:rsid w:val="5C9A710C"/>
    <w:rsid w:val="5C9AA79E"/>
    <w:rsid w:val="5CAEB8FF"/>
    <w:rsid w:val="5CB1F2E3"/>
    <w:rsid w:val="5CB5E4C1"/>
    <w:rsid w:val="5CE999E4"/>
    <w:rsid w:val="5CEB2F70"/>
    <w:rsid w:val="5CEBF82D"/>
    <w:rsid w:val="5CFB46D7"/>
    <w:rsid w:val="5D037E92"/>
    <w:rsid w:val="5D29E44C"/>
    <w:rsid w:val="5D2A3AD5"/>
    <w:rsid w:val="5D309ABC"/>
    <w:rsid w:val="5D4961AD"/>
    <w:rsid w:val="5D4F2EA3"/>
    <w:rsid w:val="5D5A49D2"/>
    <w:rsid w:val="5D647863"/>
    <w:rsid w:val="5D7AF10B"/>
    <w:rsid w:val="5D8ADBE9"/>
    <w:rsid w:val="5D8F1B42"/>
    <w:rsid w:val="5D90D1D3"/>
    <w:rsid w:val="5DA4C183"/>
    <w:rsid w:val="5DA77910"/>
    <w:rsid w:val="5DBCB879"/>
    <w:rsid w:val="5DC6882B"/>
    <w:rsid w:val="5DDC4A43"/>
    <w:rsid w:val="5DE2209B"/>
    <w:rsid w:val="5DE52F83"/>
    <w:rsid w:val="5DE53C7C"/>
    <w:rsid w:val="5DFC5167"/>
    <w:rsid w:val="5E0346F6"/>
    <w:rsid w:val="5E08F9FC"/>
    <w:rsid w:val="5E0E5863"/>
    <w:rsid w:val="5E20F942"/>
    <w:rsid w:val="5E2DA7C5"/>
    <w:rsid w:val="5E50B2FB"/>
    <w:rsid w:val="5E5246F0"/>
    <w:rsid w:val="5E545ADE"/>
    <w:rsid w:val="5E6A8616"/>
    <w:rsid w:val="5E76A8A9"/>
    <w:rsid w:val="5E815F8C"/>
    <w:rsid w:val="5E855E68"/>
    <w:rsid w:val="5E9E6D46"/>
    <w:rsid w:val="5EAC667D"/>
    <w:rsid w:val="5EC57B4C"/>
    <w:rsid w:val="5ECF44C4"/>
    <w:rsid w:val="5EDF9883"/>
    <w:rsid w:val="5EED7B75"/>
    <w:rsid w:val="5EFAD985"/>
    <w:rsid w:val="5EFF2242"/>
    <w:rsid w:val="5EFFD213"/>
    <w:rsid w:val="5F020DEB"/>
    <w:rsid w:val="5F133A53"/>
    <w:rsid w:val="5F13D084"/>
    <w:rsid w:val="5F37B79B"/>
    <w:rsid w:val="5F3DF5CF"/>
    <w:rsid w:val="5F616F9B"/>
    <w:rsid w:val="5F666AAA"/>
    <w:rsid w:val="5F66F4BA"/>
    <w:rsid w:val="5F85F090"/>
    <w:rsid w:val="5F870E41"/>
    <w:rsid w:val="5F8A08B7"/>
    <w:rsid w:val="5F90D9F5"/>
    <w:rsid w:val="5F96F864"/>
    <w:rsid w:val="5F9EA581"/>
    <w:rsid w:val="5FDC4694"/>
    <w:rsid w:val="5FE92F8F"/>
    <w:rsid w:val="5FFE352D"/>
    <w:rsid w:val="60016AF1"/>
    <w:rsid w:val="600F52C4"/>
    <w:rsid w:val="602602E0"/>
    <w:rsid w:val="60291C4F"/>
    <w:rsid w:val="603CE160"/>
    <w:rsid w:val="603FF7F8"/>
    <w:rsid w:val="60410540"/>
    <w:rsid w:val="60461FD9"/>
    <w:rsid w:val="60568C37"/>
    <w:rsid w:val="60582356"/>
    <w:rsid w:val="60582A98"/>
    <w:rsid w:val="605C54D0"/>
    <w:rsid w:val="606874B8"/>
    <w:rsid w:val="6078044D"/>
    <w:rsid w:val="607F8B3B"/>
    <w:rsid w:val="6081026F"/>
    <w:rsid w:val="60850A74"/>
    <w:rsid w:val="60A57F54"/>
    <w:rsid w:val="60A90F07"/>
    <w:rsid w:val="60AF63CD"/>
    <w:rsid w:val="60B5E379"/>
    <w:rsid w:val="60C5E15B"/>
    <w:rsid w:val="60CA9764"/>
    <w:rsid w:val="60CD5661"/>
    <w:rsid w:val="60DAD232"/>
    <w:rsid w:val="60E0102C"/>
    <w:rsid w:val="60F6F481"/>
    <w:rsid w:val="611C970F"/>
    <w:rsid w:val="6129E01B"/>
    <w:rsid w:val="61309050"/>
    <w:rsid w:val="6130F817"/>
    <w:rsid w:val="613A1CCE"/>
    <w:rsid w:val="613B2FF5"/>
    <w:rsid w:val="614343F0"/>
    <w:rsid w:val="616010FA"/>
    <w:rsid w:val="61640002"/>
    <w:rsid w:val="6165F6AC"/>
    <w:rsid w:val="616FC96D"/>
    <w:rsid w:val="6178F5E8"/>
    <w:rsid w:val="61844133"/>
    <w:rsid w:val="61943F10"/>
    <w:rsid w:val="6197FC24"/>
    <w:rsid w:val="619BAB5D"/>
    <w:rsid w:val="61BDA1F2"/>
    <w:rsid w:val="61C1055F"/>
    <w:rsid w:val="61D139AE"/>
    <w:rsid w:val="61D1ED89"/>
    <w:rsid w:val="61DC0C9B"/>
    <w:rsid w:val="61E3211C"/>
    <w:rsid w:val="61EFD07E"/>
    <w:rsid w:val="61F1E7BD"/>
    <w:rsid w:val="61F65F68"/>
    <w:rsid w:val="620B50AB"/>
    <w:rsid w:val="622C57CE"/>
    <w:rsid w:val="626CFA1E"/>
    <w:rsid w:val="6282C41D"/>
    <w:rsid w:val="6283A4E4"/>
    <w:rsid w:val="628CD095"/>
    <w:rsid w:val="629F57DF"/>
    <w:rsid w:val="629F919B"/>
    <w:rsid w:val="62AE077C"/>
    <w:rsid w:val="62C87AB7"/>
    <w:rsid w:val="62CA6A82"/>
    <w:rsid w:val="62D09894"/>
    <w:rsid w:val="62D64643"/>
    <w:rsid w:val="62DAC091"/>
    <w:rsid w:val="62EFDE11"/>
    <w:rsid w:val="62F03E42"/>
    <w:rsid w:val="62F34CB6"/>
    <w:rsid w:val="62F5A893"/>
    <w:rsid w:val="62FB85D8"/>
    <w:rsid w:val="62FBBB5F"/>
    <w:rsid w:val="62FC6DBD"/>
    <w:rsid w:val="6313F2B7"/>
    <w:rsid w:val="63199062"/>
    <w:rsid w:val="6321FA36"/>
    <w:rsid w:val="6332A2BE"/>
    <w:rsid w:val="633C7874"/>
    <w:rsid w:val="6349EBAF"/>
    <w:rsid w:val="6352B4B3"/>
    <w:rsid w:val="63705901"/>
    <w:rsid w:val="6375296B"/>
    <w:rsid w:val="63BC3DAA"/>
    <w:rsid w:val="63DBE1D9"/>
    <w:rsid w:val="63DCA1E0"/>
    <w:rsid w:val="63DE6966"/>
    <w:rsid w:val="63E7B1F1"/>
    <w:rsid w:val="63FB799D"/>
    <w:rsid w:val="64032CD7"/>
    <w:rsid w:val="64191A24"/>
    <w:rsid w:val="641A360C"/>
    <w:rsid w:val="643AF2BD"/>
    <w:rsid w:val="64498C71"/>
    <w:rsid w:val="6454509D"/>
    <w:rsid w:val="645E269F"/>
    <w:rsid w:val="6460DA3B"/>
    <w:rsid w:val="646CCEAB"/>
    <w:rsid w:val="64753BFD"/>
    <w:rsid w:val="64ABA976"/>
    <w:rsid w:val="64B56C95"/>
    <w:rsid w:val="64B9EBF6"/>
    <w:rsid w:val="64C08791"/>
    <w:rsid w:val="64C5858F"/>
    <w:rsid w:val="64D8F75C"/>
    <w:rsid w:val="64DB35F8"/>
    <w:rsid w:val="64DBDE99"/>
    <w:rsid w:val="64E07316"/>
    <w:rsid w:val="64EA305E"/>
    <w:rsid w:val="64EBC977"/>
    <w:rsid w:val="64F88D89"/>
    <w:rsid w:val="64F9B613"/>
    <w:rsid w:val="64FCF130"/>
    <w:rsid w:val="650D1210"/>
    <w:rsid w:val="65109FBD"/>
    <w:rsid w:val="652B13EC"/>
    <w:rsid w:val="652E349E"/>
    <w:rsid w:val="6535E7B8"/>
    <w:rsid w:val="65494F47"/>
    <w:rsid w:val="654A5A4D"/>
    <w:rsid w:val="65A00270"/>
    <w:rsid w:val="65A6612F"/>
    <w:rsid w:val="65B35247"/>
    <w:rsid w:val="65B92ACD"/>
    <w:rsid w:val="65BED8C7"/>
    <w:rsid w:val="65C2F70C"/>
    <w:rsid w:val="65C6FE80"/>
    <w:rsid w:val="65CED68E"/>
    <w:rsid w:val="65E201E6"/>
    <w:rsid w:val="65E32C00"/>
    <w:rsid w:val="65FC07C3"/>
    <w:rsid w:val="65FE4973"/>
    <w:rsid w:val="6605141D"/>
    <w:rsid w:val="66264E0E"/>
    <w:rsid w:val="662EC58A"/>
    <w:rsid w:val="663E69F9"/>
    <w:rsid w:val="663F5EAB"/>
    <w:rsid w:val="664C670B"/>
    <w:rsid w:val="664C7DFF"/>
    <w:rsid w:val="664D579E"/>
    <w:rsid w:val="66502260"/>
    <w:rsid w:val="665CEE55"/>
    <w:rsid w:val="665F1B99"/>
    <w:rsid w:val="666155F0"/>
    <w:rsid w:val="6669B014"/>
    <w:rsid w:val="667ED08C"/>
    <w:rsid w:val="66836BDD"/>
    <w:rsid w:val="668E5266"/>
    <w:rsid w:val="66AA2649"/>
    <w:rsid w:val="66AE5F13"/>
    <w:rsid w:val="66AFE575"/>
    <w:rsid w:val="66CFBA9C"/>
    <w:rsid w:val="66D71B96"/>
    <w:rsid w:val="66D96308"/>
    <w:rsid w:val="66F3067A"/>
    <w:rsid w:val="66F4ED61"/>
    <w:rsid w:val="6701A9F8"/>
    <w:rsid w:val="670A83D7"/>
    <w:rsid w:val="6719DF3C"/>
    <w:rsid w:val="671FF826"/>
    <w:rsid w:val="67349B17"/>
    <w:rsid w:val="67457F80"/>
    <w:rsid w:val="67561651"/>
    <w:rsid w:val="67807645"/>
    <w:rsid w:val="678A2572"/>
    <w:rsid w:val="679C38DA"/>
    <w:rsid w:val="679F6824"/>
    <w:rsid w:val="67A07F61"/>
    <w:rsid w:val="67A421BA"/>
    <w:rsid w:val="67A588B8"/>
    <w:rsid w:val="67ABA2D5"/>
    <w:rsid w:val="67AC420C"/>
    <w:rsid w:val="67AF146D"/>
    <w:rsid w:val="67B5448E"/>
    <w:rsid w:val="67C544FE"/>
    <w:rsid w:val="67D0FF89"/>
    <w:rsid w:val="67E85563"/>
    <w:rsid w:val="67ECA043"/>
    <w:rsid w:val="67EF4372"/>
    <w:rsid w:val="67F06635"/>
    <w:rsid w:val="680017CA"/>
    <w:rsid w:val="680F3F95"/>
    <w:rsid w:val="68201EE9"/>
    <w:rsid w:val="682A8900"/>
    <w:rsid w:val="682DACC4"/>
    <w:rsid w:val="684F6B86"/>
    <w:rsid w:val="6855EA72"/>
    <w:rsid w:val="68587677"/>
    <w:rsid w:val="686E7087"/>
    <w:rsid w:val="687994C4"/>
    <w:rsid w:val="6881FB0F"/>
    <w:rsid w:val="6887FE2A"/>
    <w:rsid w:val="689044DA"/>
    <w:rsid w:val="6894B6E4"/>
    <w:rsid w:val="689EF50C"/>
    <w:rsid w:val="68AFBA87"/>
    <w:rsid w:val="68BBBEFB"/>
    <w:rsid w:val="68BBFEC2"/>
    <w:rsid w:val="68BE9FD1"/>
    <w:rsid w:val="68BF366A"/>
    <w:rsid w:val="68DA54C9"/>
    <w:rsid w:val="68E1D83E"/>
    <w:rsid w:val="68F7E8EB"/>
    <w:rsid w:val="69020666"/>
    <w:rsid w:val="690E9963"/>
    <w:rsid w:val="6924A91E"/>
    <w:rsid w:val="69252E5D"/>
    <w:rsid w:val="6925F5D3"/>
    <w:rsid w:val="6927C1C0"/>
    <w:rsid w:val="692CA608"/>
    <w:rsid w:val="693B085F"/>
    <w:rsid w:val="693ECCD0"/>
    <w:rsid w:val="69403FCE"/>
    <w:rsid w:val="69450D21"/>
    <w:rsid w:val="695F1F95"/>
    <w:rsid w:val="69639DB0"/>
    <w:rsid w:val="6987FC98"/>
    <w:rsid w:val="698F50B3"/>
    <w:rsid w:val="6994067B"/>
    <w:rsid w:val="699DE25A"/>
    <w:rsid w:val="69A9BF0A"/>
    <w:rsid w:val="69AF4FBC"/>
    <w:rsid w:val="69CE8355"/>
    <w:rsid w:val="69D5A75B"/>
    <w:rsid w:val="69DC526A"/>
    <w:rsid w:val="69F85434"/>
    <w:rsid w:val="69FEB357"/>
    <w:rsid w:val="6A03AB3B"/>
    <w:rsid w:val="6A072D03"/>
    <w:rsid w:val="6A31FB00"/>
    <w:rsid w:val="6A36701F"/>
    <w:rsid w:val="6A36F612"/>
    <w:rsid w:val="6A442BAD"/>
    <w:rsid w:val="6A694763"/>
    <w:rsid w:val="6A75C9FA"/>
    <w:rsid w:val="6A7D82F3"/>
    <w:rsid w:val="6A865693"/>
    <w:rsid w:val="6A8C05F7"/>
    <w:rsid w:val="6A926255"/>
    <w:rsid w:val="6AA1EEBD"/>
    <w:rsid w:val="6AA3AF48"/>
    <w:rsid w:val="6AB1BC25"/>
    <w:rsid w:val="6AC179D3"/>
    <w:rsid w:val="6AC7D6B7"/>
    <w:rsid w:val="6ADB3C9D"/>
    <w:rsid w:val="6AED1887"/>
    <w:rsid w:val="6B105739"/>
    <w:rsid w:val="6B16BD23"/>
    <w:rsid w:val="6B18790A"/>
    <w:rsid w:val="6B20F179"/>
    <w:rsid w:val="6B3855B6"/>
    <w:rsid w:val="6B6859C1"/>
    <w:rsid w:val="6B71B634"/>
    <w:rsid w:val="6B7D7ABA"/>
    <w:rsid w:val="6B816050"/>
    <w:rsid w:val="6B83B7E7"/>
    <w:rsid w:val="6B84AFD3"/>
    <w:rsid w:val="6B885E8D"/>
    <w:rsid w:val="6B8A0362"/>
    <w:rsid w:val="6B8CC738"/>
    <w:rsid w:val="6B94D467"/>
    <w:rsid w:val="6B95B322"/>
    <w:rsid w:val="6B95CD6A"/>
    <w:rsid w:val="6B97BAC4"/>
    <w:rsid w:val="6BB1EC72"/>
    <w:rsid w:val="6BBB99AA"/>
    <w:rsid w:val="6BBC5711"/>
    <w:rsid w:val="6BCBE316"/>
    <w:rsid w:val="6BD49D3B"/>
    <w:rsid w:val="6BD9603A"/>
    <w:rsid w:val="6BE15991"/>
    <w:rsid w:val="6BF64093"/>
    <w:rsid w:val="6BFEA65A"/>
    <w:rsid w:val="6C005FCD"/>
    <w:rsid w:val="6C0C1F94"/>
    <w:rsid w:val="6C13DC64"/>
    <w:rsid w:val="6C18E31A"/>
    <w:rsid w:val="6C1AFEAB"/>
    <w:rsid w:val="6C24B13D"/>
    <w:rsid w:val="6C2EB91B"/>
    <w:rsid w:val="6C3A183F"/>
    <w:rsid w:val="6C3C6F4B"/>
    <w:rsid w:val="6C43778D"/>
    <w:rsid w:val="6C43B55D"/>
    <w:rsid w:val="6C46AA1C"/>
    <w:rsid w:val="6C56CA59"/>
    <w:rsid w:val="6C56E865"/>
    <w:rsid w:val="6C5B61F3"/>
    <w:rsid w:val="6C5FD17E"/>
    <w:rsid w:val="6C672759"/>
    <w:rsid w:val="6C68CCBC"/>
    <w:rsid w:val="6C6B3E9C"/>
    <w:rsid w:val="6C729712"/>
    <w:rsid w:val="6C8C170B"/>
    <w:rsid w:val="6C919B23"/>
    <w:rsid w:val="6C98B621"/>
    <w:rsid w:val="6CA2D02F"/>
    <w:rsid w:val="6CAC4E25"/>
    <w:rsid w:val="6CB77657"/>
    <w:rsid w:val="6CC41574"/>
    <w:rsid w:val="6CC5054D"/>
    <w:rsid w:val="6CCD3799"/>
    <w:rsid w:val="6CD69269"/>
    <w:rsid w:val="6D09E0A2"/>
    <w:rsid w:val="6D11A678"/>
    <w:rsid w:val="6D152D98"/>
    <w:rsid w:val="6D1E4A1D"/>
    <w:rsid w:val="6D21210A"/>
    <w:rsid w:val="6D25D3C3"/>
    <w:rsid w:val="6D2D9629"/>
    <w:rsid w:val="6D31210B"/>
    <w:rsid w:val="6D370551"/>
    <w:rsid w:val="6D390700"/>
    <w:rsid w:val="6D420949"/>
    <w:rsid w:val="6D49F793"/>
    <w:rsid w:val="6D4E19BE"/>
    <w:rsid w:val="6D529002"/>
    <w:rsid w:val="6D588F1B"/>
    <w:rsid w:val="6D6268C4"/>
    <w:rsid w:val="6D628878"/>
    <w:rsid w:val="6D66FE5D"/>
    <w:rsid w:val="6D6FAF99"/>
    <w:rsid w:val="6D816192"/>
    <w:rsid w:val="6D8B0794"/>
    <w:rsid w:val="6D9210F4"/>
    <w:rsid w:val="6D9220A1"/>
    <w:rsid w:val="6D9A1CDC"/>
    <w:rsid w:val="6DAEE0D8"/>
    <w:rsid w:val="6DB1D8E0"/>
    <w:rsid w:val="6DBEA3D7"/>
    <w:rsid w:val="6DC082DC"/>
    <w:rsid w:val="6DC21BE7"/>
    <w:rsid w:val="6DDA9414"/>
    <w:rsid w:val="6DF91596"/>
    <w:rsid w:val="6E025369"/>
    <w:rsid w:val="6E086323"/>
    <w:rsid w:val="6E18F5BF"/>
    <w:rsid w:val="6E1CC16E"/>
    <w:rsid w:val="6E381B2D"/>
    <w:rsid w:val="6E39D5E0"/>
    <w:rsid w:val="6E3D5C02"/>
    <w:rsid w:val="6E4DA3A5"/>
    <w:rsid w:val="6E55EE8E"/>
    <w:rsid w:val="6E578FE4"/>
    <w:rsid w:val="6E645665"/>
    <w:rsid w:val="6E73BAC2"/>
    <w:rsid w:val="6E7F57D0"/>
    <w:rsid w:val="6E8631CD"/>
    <w:rsid w:val="6E9D54E0"/>
    <w:rsid w:val="6EA3A17A"/>
    <w:rsid w:val="6EAF726D"/>
    <w:rsid w:val="6ECC21CE"/>
    <w:rsid w:val="6ECF16C9"/>
    <w:rsid w:val="6ED2D5B2"/>
    <w:rsid w:val="6EDA7E78"/>
    <w:rsid w:val="6EDCC9FE"/>
    <w:rsid w:val="6EF1F098"/>
    <w:rsid w:val="6EF315A0"/>
    <w:rsid w:val="6F065246"/>
    <w:rsid w:val="6F122799"/>
    <w:rsid w:val="6F2066CF"/>
    <w:rsid w:val="6F3A21DE"/>
    <w:rsid w:val="6F3B4D5E"/>
    <w:rsid w:val="6F4DD21B"/>
    <w:rsid w:val="6F53FDBF"/>
    <w:rsid w:val="6F55E840"/>
    <w:rsid w:val="6F581F8D"/>
    <w:rsid w:val="6F5B5AC7"/>
    <w:rsid w:val="6F5FA880"/>
    <w:rsid w:val="6F75341C"/>
    <w:rsid w:val="6F81FB56"/>
    <w:rsid w:val="6F881AE0"/>
    <w:rsid w:val="6F94AE56"/>
    <w:rsid w:val="6F9ADDC7"/>
    <w:rsid w:val="6FA72E16"/>
    <w:rsid w:val="6FAA503D"/>
    <w:rsid w:val="6FBEDE5D"/>
    <w:rsid w:val="6FC83A07"/>
    <w:rsid w:val="6FC87B0D"/>
    <w:rsid w:val="6FDB710C"/>
    <w:rsid w:val="6FE3EEE7"/>
    <w:rsid w:val="6FEDA197"/>
    <w:rsid w:val="6FEFB26F"/>
    <w:rsid w:val="6FF36045"/>
    <w:rsid w:val="6FF9597D"/>
    <w:rsid w:val="701125C6"/>
    <w:rsid w:val="701B1E91"/>
    <w:rsid w:val="701ECCFE"/>
    <w:rsid w:val="7030C922"/>
    <w:rsid w:val="7034F661"/>
    <w:rsid w:val="7035DC6B"/>
    <w:rsid w:val="7040C40F"/>
    <w:rsid w:val="70457233"/>
    <w:rsid w:val="70561BC2"/>
    <w:rsid w:val="705820F6"/>
    <w:rsid w:val="707A6620"/>
    <w:rsid w:val="707F3EC1"/>
    <w:rsid w:val="70832DDA"/>
    <w:rsid w:val="708B05A5"/>
    <w:rsid w:val="7094C0E8"/>
    <w:rsid w:val="70A222A7"/>
    <w:rsid w:val="70AAB5BB"/>
    <w:rsid w:val="70E3B4A3"/>
    <w:rsid w:val="70E408C9"/>
    <w:rsid w:val="70F0916C"/>
    <w:rsid w:val="70FF6125"/>
    <w:rsid w:val="7107A3B9"/>
    <w:rsid w:val="710BD4D8"/>
    <w:rsid w:val="710FB88E"/>
    <w:rsid w:val="7122C3D7"/>
    <w:rsid w:val="71267D16"/>
    <w:rsid w:val="71291D48"/>
    <w:rsid w:val="714567FE"/>
    <w:rsid w:val="714D89B8"/>
    <w:rsid w:val="71512B64"/>
    <w:rsid w:val="71580AFB"/>
    <w:rsid w:val="715D98C9"/>
    <w:rsid w:val="71760F4A"/>
    <w:rsid w:val="717727B7"/>
    <w:rsid w:val="71785C20"/>
    <w:rsid w:val="7180CFE7"/>
    <w:rsid w:val="7183BCBA"/>
    <w:rsid w:val="719E76BD"/>
    <w:rsid w:val="71B2E482"/>
    <w:rsid w:val="71C98D70"/>
    <w:rsid w:val="71D8EF76"/>
    <w:rsid w:val="71E18E3D"/>
    <w:rsid w:val="71E7B2E1"/>
    <w:rsid w:val="71F1EC23"/>
    <w:rsid w:val="71FB4263"/>
    <w:rsid w:val="71FE29A0"/>
    <w:rsid w:val="71FEA037"/>
    <w:rsid w:val="72240335"/>
    <w:rsid w:val="7224A439"/>
    <w:rsid w:val="723DB46B"/>
    <w:rsid w:val="723E8BA0"/>
    <w:rsid w:val="724AAD87"/>
    <w:rsid w:val="725855CA"/>
    <w:rsid w:val="7263C982"/>
    <w:rsid w:val="726AD0D6"/>
    <w:rsid w:val="726C0659"/>
    <w:rsid w:val="727FFD2C"/>
    <w:rsid w:val="7281BEEC"/>
    <w:rsid w:val="728D905A"/>
    <w:rsid w:val="72A34FD1"/>
    <w:rsid w:val="72BB7A7D"/>
    <w:rsid w:val="72BDD82B"/>
    <w:rsid w:val="72C328EC"/>
    <w:rsid w:val="72C49E10"/>
    <w:rsid w:val="72C9FEA3"/>
    <w:rsid w:val="72E17114"/>
    <w:rsid w:val="72E61A1F"/>
    <w:rsid w:val="72E95B95"/>
    <w:rsid w:val="72F77B84"/>
    <w:rsid w:val="72F94D66"/>
    <w:rsid w:val="72FE3967"/>
    <w:rsid w:val="730581C7"/>
    <w:rsid w:val="73254047"/>
    <w:rsid w:val="7326FF63"/>
    <w:rsid w:val="732E1BD9"/>
    <w:rsid w:val="7330A17D"/>
    <w:rsid w:val="73367718"/>
    <w:rsid w:val="733F1D56"/>
    <w:rsid w:val="734535B8"/>
    <w:rsid w:val="734C18BD"/>
    <w:rsid w:val="736B36B6"/>
    <w:rsid w:val="7386633B"/>
    <w:rsid w:val="73896180"/>
    <w:rsid w:val="738CC6C7"/>
    <w:rsid w:val="738D1E78"/>
    <w:rsid w:val="7391C079"/>
    <w:rsid w:val="73926604"/>
    <w:rsid w:val="739CFC92"/>
    <w:rsid w:val="73A0DF4F"/>
    <w:rsid w:val="73AD8332"/>
    <w:rsid w:val="73C8D15F"/>
    <w:rsid w:val="73C93334"/>
    <w:rsid w:val="73D6A5EA"/>
    <w:rsid w:val="73D74C93"/>
    <w:rsid w:val="73DE16CD"/>
    <w:rsid w:val="73E8C4D3"/>
    <w:rsid w:val="73EFD1FE"/>
    <w:rsid w:val="73FBBA98"/>
    <w:rsid w:val="7404EE9C"/>
    <w:rsid w:val="740520B0"/>
    <w:rsid w:val="740A6AC8"/>
    <w:rsid w:val="741B70FC"/>
    <w:rsid w:val="7420C99E"/>
    <w:rsid w:val="742960BB"/>
    <w:rsid w:val="74352A6A"/>
    <w:rsid w:val="7437AA53"/>
    <w:rsid w:val="743AB8C2"/>
    <w:rsid w:val="743C897B"/>
    <w:rsid w:val="743FBCAC"/>
    <w:rsid w:val="7445B52F"/>
    <w:rsid w:val="744797C8"/>
    <w:rsid w:val="744C3DB4"/>
    <w:rsid w:val="748B2B93"/>
    <w:rsid w:val="74951409"/>
    <w:rsid w:val="7496D4F5"/>
    <w:rsid w:val="7499E4B6"/>
    <w:rsid w:val="74B0AD18"/>
    <w:rsid w:val="74B98BCC"/>
    <w:rsid w:val="74D36C08"/>
    <w:rsid w:val="74DEBCE2"/>
    <w:rsid w:val="74ED1DA9"/>
    <w:rsid w:val="7511B5AC"/>
    <w:rsid w:val="7526AB30"/>
    <w:rsid w:val="752B728B"/>
    <w:rsid w:val="7540A80C"/>
    <w:rsid w:val="7540C0C5"/>
    <w:rsid w:val="75495393"/>
    <w:rsid w:val="7551FF8A"/>
    <w:rsid w:val="75548318"/>
    <w:rsid w:val="75727BF0"/>
    <w:rsid w:val="757E4D6C"/>
    <w:rsid w:val="759BEC8F"/>
    <w:rsid w:val="759D189D"/>
    <w:rsid w:val="75A13CF6"/>
    <w:rsid w:val="75A5CE01"/>
    <w:rsid w:val="75B86278"/>
    <w:rsid w:val="75BFC945"/>
    <w:rsid w:val="75D56741"/>
    <w:rsid w:val="75D8FBC2"/>
    <w:rsid w:val="75E46BC5"/>
    <w:rsid w:val="75F096D4"/>
    <w:rsid w:val="75F6400F"/>
    <w:rsid w:val="75F7B738"/>
    <w:rsid w:val="7619E560"/>
    <w:rsid w:val="76380F8D"/>
    <w:rsid w:val="763F730C"/>
    <w:rsid w:val="765E83EB"/>
    <w:rsid w:val="766A9122"/>
    <w:rsid w:val="766CE5B9"/>
    <w:rsid w:val="767D74AF"/>
    <w:rsid w:val="7686571C"/>
    <w:rsid w:val="769C81EC"/>
    <w:rsid w:val="76A10B81"/>
    <w:rsid w:val="76BB0558"/>
    <w:rsid w:val="76BC6EA2"/>
    <w:rsid w:val="76CD1D94"/>
    <w:rsid w:val="76DB54C1"/>
    <w:rsid w:val="76DC7C4A"/>
    <w:rsid w:val="76EC2EC4"/>
    <w:rsid w:val="76F7E638"/>
    <w:rsid w:val="77043BFE"/>
    <w:rsid w:val="7705FF38"/>
    <w:rsid w:val="770FDFA5"/>
    <w:rsid w:val="771B91F0"/>
    <w:rsid w:val="771D397E"/>
    <w:rsid w:val="7722206A"/>
    <w:rsid w:val="7723352B"/>
    <w:rsid w:val="77290D2B"/>
    <w:rsid w:val="772B2520"/>
    <w:rsid w:val="772C522D"/>
    <w:rsid w:val="772CFD7D"/>
    <w:rsid w:val="774535B5"/>
    <w:rsid w:val="774885FA"/>
    <w:rsid w:val="775664BC"/>
    <w:rsid w:val="776B900F"/>
    <w:rsid w:val="776D6E64"/>
    <w:rsid w:val="776DFDB3"/>
    <w:rsid w:val="77868D0D"/>
    <w:rsid w:val="778C6735"/>
    <w:rsid w:val="7796746B"/>
    <w:rsid w:val="779D7143"/>
    <w:rsid w:val="77A0D4CD"/>
    <w:rsid w:val="77A6F971"/>
    <w:rsid w:val="77B35B69"/>
    <w:rsid w:val="77B4A6C8"/>
    <w:rsid w:val="77B91C03"/>
    <w:rsid w:val="77B92039"/>
    <w:rsid w:val="77C68CD3"/>
    <w:rsid w:val="77D1F52C"/>
    <w:rsid w:val="77D96EB3"/>
    <w:rsid w:val="780DBA32"/>
    <w:rsid w:val="7810EF09"/>
    <w:rsid w:val="78147AF4"/>
    <w:rsid w:val="78238BB3"/>
    <w:rsid w:val="78330892"/>
    <w:rsid w:val="784A10BB"/>
    <w:rsid w:val="785C52B9"/>
    <w:rsid w:val="785F9508"/>
    <w:rsid w:val="78608E1F"/>
    <w:rsid w:val="7869DBCE"/>
    <w:rsid w:val="786D817C"/>
    <w:rsid w:val="786FEA18"/>
    <w:rsid w:val="787B267D"/>
    <w:rsid w:val="787ED777"/>
    <w:rsid w:val="78A5D297"/>
    <w:rsid w:val="78C250C8"/>
    <w:rsid w:val="78C5E6B1"/>
    <w:rsid w:val="78C961EA"/>
    <w:rsid w:val="78D6FD6B"/>
    <w:rsid w:val="78EB682B"/>
    <w:rsid w:val="7908D238"/>
    <w:rsid w:val="79093361"/>
    <w:rsid w:val="7921F1A0"/>
    <w:rsid w:val="792A4953"/>
    <w:rsid w:val="792B6A57"/>
    <w:rsid w:val="79370540"/>
    <w:rsid w:val="79393ED8"/>
    <w:rsid w:val="7954D19F"/>
    <w:rsid w:val="797072B2"/>
    <w:rsid w:val="7975B56C"/>
    <w:rsid w:val="797C96E0"/>
    <w:rsid w:val="79912675"/>
    <w:rsid w:val="79A62533"/>
    <w:rsid w:val="79B2E440"/>
    <w:rsid w:val="79B3E4F0"/>
    <w:rsid w:val="79B7DD37"/>
    <w:rsid w:val="79C537AD"/>
    <w:rsid w:val="79CA5ACB"/>
    <w:rsid w:val="79CFB194"/>
    <w:rsid w:val="79D84BDC"/>
    <w:rsid w:val="79DEB2D2"/>
    <w:rsid w:val="79F02980"/>
    <w:rsid w:val="79FC5E80"/>
    <w:rsid w:val="7A10C201"/>
    <w:rsid w:val="7A12D545"/>
    <w:rsid w:val="7A1389A4"/>
    <w:rsid w:val="7A17EAAD"/>
    <w:rsid w:val="7A27341D"/>
    <w:rsid w:val="7A27E323"/>
    <w:rsid w:val="7A306821"/>
    <w:rsid w:val="7A42DFEB"/>
    <w:rsid w:val="7A4A3BEA"/>
    <w:rsid w:val="7A59C12C"/>
    <w:rsid w:val="7A5FF377"/>
    <w:rsid w:val="7A61AEB2"/>
    <w:rsid w:val="7A785F54"/>
    <w:rsid w:val="7A7AAD41"/>
    <w:rsid w:val="7A90268F"/>
    <w:rsid w:val="7ABC592E"/>
    <w:rsid w:val="7ADC80C2"/>
    <w:rsid w:val="7AEE2D0F"/>
    <w:rsid w:val="7AEEC1E6"/>
    <w:rsid w:val="7AF10674"/>
    <w:rsid w:val="7B23EB4D"/>
    <w:rsid w:val="7B29D67B"/>
    <w:rsid w:val="7B2C7DCC"/>
    <w:rsid w:val="7B493998"/>
    <w:rsid w:val="7B4DC2FC"/>
    <w:rsid w:val="7B60290A"/>
    <w:rsid w:val="7B67F059"/>
    <w:rsid w:val="7B70FA61"/>
    <w:rsid w:val="7B82FA2F"/>
    <w:rsid w:val="7B946F86"/>
    <w:rsid w:val="7B9A3DDD"/>
    <w:rsid w:val="7BA224A9"/>
    <w:rsid w:val="7BAC6BED"/>
    <w:rsid w:val="7BB89517"/>
    <w:rsid w:val="7BCCCE8F"/>
    <w:rsid w:val="7BD5F161"/>
    <w:rsid w:val="7BE02817"/>
    <w:rsid w:val="7BE669DE"/>
    <w:rsid w:val="7BEA6E5D"/>
    <w:rsid w:val="7BEB9314"/>
    <w:rsid w:val="7C08602A"/>
    <w:rsid w:val="7C091E65"/>
    <w:rsid w:val="7C0CA682"/>
    <w:rsid w:val="7C24B3B6"/>
    <w:rsid w:val="7C2BDFB6"/>
    <w:rsid w:val="7C396CF5"/>
    <w:rsid w:val="7C3BDE7D"/>
    <w:rsid w:val="7C46C004"/>
    <w:rsid w:val="7C48349A"/>
    <w:rsid w:val="7C5A87CE"/>
    <w:rsid w:val="7C608456"/>
    <w:rsid w:val="7C62CB52"/>
    <w:rsid w:val="7C743A73"/>
    <w:rsid w:val="7C7E293A"/>
    <w:rsid w:val="7C9A46C0"/>
    <w:rsid w:val="7C9D43DD"/>
    <w:rsid w:val="7CA4836F"/>
    <w:rsid w:val="7CA88270"/>
    <w:rsid w:val="7CAA444F"/>
    <w:rsid w:val="7CD8E64D"/>
    <w:rsid w:val="7CDBE2A4"/>
    <w:rsid w:val="7CF4A68B"/>
    <w:rsid w:val="7CFF86FC"/>
    <w:rsid w:val="7D0C884A"/>
    <w:rsid w:val="7D11EB4D"/>
    <w:rsid w:val="7D2A8E5B"/>
    <w:rsid w:val="7D2BB64C"/>
    <w:rsid w:val="7D2F7BF1"/>
    <w:rsid w:val="7D3D6535"/>
    <w:rsid w:val="7D4862C3"/>
    <w:rsid w:val="7D4E0894"/>
    <w:rsid w:val="7D551FEA"/>
    <w:rsid w:val="7D5B9690"/>
    <w:rsid w:val="7D63A5C1"/>
    <w:rsid w:val="7D63B73B"/>
    <w:rsid w:val="7D67CB5E"/>
    <w:rsid w:val="7D7A15E1"/>
    <w:rsid w:val="7D7D8BE7"/>
    <w:rsid w:val="7D8400CE"/>
    <w:rsid w:val="7D87C6FB"/>
    <w:rsid w:val="7D906A84"/>
    <w:rsid w:val="7D940E63"/>
    <w:rsid w:val="7DA39110"/>
    <w:rsid w:val="7DBB5363"/>
    <w:rsid w:val="7DC7B017"/>
    <w:rsid w:val="7DE0F12A"/>
    <w:rsid w:val="7DE5B09A"/>
    <w:rsid w:val="7E06E98F"/>
    <w:rsid w:val="7E1634C0"/>
    <w:rsid w:val="7E254FD7"/>
    <w:rsid w:val="7E30DD11"/>
    <w:rsid w:val="7E377CE6"/>
    <w:rsid w:val="7E4217E8"/>
    <w:rsid w:val="7E4745B5"/>
    <w:rsid w:val="7E5D7B2E"/>
    <w:rsid w:val="7E69796D"/>
    <w:rsid w:val="7E79493A"/>
    <w:rsid w:val="7E7A6144"/>
    <w:rsid w:val="7E86E971"/>
    <w:rsid w:val="7E8ECB64"/>
    <w:rsid w:val="7EB715EB"/>
    <w:rsid w:val="7EB7DA89"/>
    <w:rsid w:val="7ED3E5FA"/>
    <w:rsid w:val="7EDB2F66"/>
    <w:rsid w:val="7EDCE866"/>
    <w:rsid w:val="7EDE85AA"/>
    <w:rsid w:val="7EE86B4D"/>
    <w:rsid w:val="7EF035D9"/>
    <w:rsid w:val="7EF25E4A"/>
    <w:rsid w:val="7F00335D"/>
    <w:rsid w:val="7F111636"/>
    <w:rsid w:val="7F15CDA5"/>
    <w:rsid w:val="7F2056D9"/>
    <w:rsid w:val="7F40FED6"/>
    <w:rsid w:val="7F444744"/>
    <w:rsid w:val="7F49509B"/>
    <w:rsid w:val="7F5AB814"/>
    <w:rsid w:val="7F65A97B"/>
    <w:rsid w:val="7F6656AB"/>
    <w:rsid w:val="7F8F7583"/>
    <w:rsid w:val="7F98647F"/>
    <w:rsid w:val="7F987D20"/>
    <w:rsid w:val="7F9BEC37"/>
    <w:rsid w:val="7FA53EA0"/>
    <w:rsid w:val="7FAB09C1"/>
    <w:rsid w:val="7FAC1709"/>
    <w:rsid w:val="7FD84657"/>
    <w:rsid w:val="7FE33C5E"/>
    <w:rsid w:val="7FFEE1F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217C01"/>
  <w15:chartTrackingRefBased/>
  <w15:docId w15:val="{C5831BD7-FC4B-4B23-ABEF-56E163996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77C68CD3"/>
    <w:pPr>
      <w:spacing w:after="200" w:line="276" w:lineRule="auto"/>
    </w:pPr>
    <w:rPr>
      <w:rFonts w:ascii="Century Gothic" w:hAnsi="Century Gothic"/>
      <w:sz w:val="18"/>
      <w:szCs w:val="18"/>
      <w:lang w:val="en-GB" w:eastAsia="en-US"/>
    </w:rPr>
  </w:style>
  <w:style w:type="paragraph" w:styleId="Balk1">
    <w:name w:val="heading 1"/>
    <w:basedOn w:val="ListeParagraf"/>
    <w:next w:val="Normal"/>
    <w:link w:val="Balk1Char"/>
    <w:uiPriority w:val="1"/>
    <w:qFormat/>
    <w:rsid w:val="77C68CD3"/>
    <w:pPr>
      <w:numPr>
        <w:numId w:val="16"/>
      </w:numPr>
      <w:ind w:left="0"/>
      <w:outlineLvl w:val="0"/>
    </w:pPr>
    <w:rPr>
      <w:b/>
      <w:bCs/>
      <w:sz w:val="24"/>
      <w:szCs w:val="24"/>
    </w:rPr>
  </w:style>
  <w:style w:type="paragraph" w:styleId="Balk2">
    <w:name w:val="heading 2"/>
    <w:basedOn w:val="ListeParagraf"/>
    <w:next w:val="Normal"/>
    <w:link w:val="Balk2Char"/>
    <w:uiPriority w:val="1"/>
    <w:unhideWhenUsed/>
    <w:qFormat/>
    <w:rsid w:val="77C68CD3"/>
    <w:pPr>
      <w:numPr>
        <w:ilvl w:val="1"/>
        <w:numId w:val="16"/>
      </w:numPr>
      <w:outlineLvl w:val="1"/>
    </w:pPr>
    <w:rPr>
      <w:b/>
      <w:bCs/>
      <w:sz w:val="22"/>
      <w:szCs w:val="22"/>
    </w:rPr>
  </w:style>
  <w:style w:type="paragraph" w:styleId="Balk3">
    <w:name w:val="heading 3"/>
    <w:basedOn w:val="ListeParagraf"/>
    <w:next w:val="Normal"/>
    <w:link w:val="Balk3Char"/>
    <w:uiPriority w:val="9"/>
    <w:unhideWhenUsed/>
    <w:qFormat/>
    <w:rsid w:val="77C68CD3"/>
    <w:pPr>
      <w:numPr>
        <w:ilvl w:val="2"/>
        <w:numId w:val="16"/>
      </w:numPr>
      <w:outlineLvl w:val="2"/>
    </w:pPr>
    <w:rPr>
      <w:b/>
      <w:bCs/>
      <w:sz w:val="20"/>
      <w:szCs w:val="20"/>
    </w:rPr>
  </w:style>
  <w:style w:type="paragraph" w:styleId="Balk4">
    <w:name w:val="heading 4"/>
    <w:basedOn w:val="ListeParagraf"/>
    <w:next w:val="Normal"/>
    <w:link w:val="Balk4Char"/>
    <w:uiPriority w:val="9"/>
    <w:unhideWhenUsed/>
    <w:qFormat/>
    <w:rsid w:val="77C68CD3"/>
    <w:pPr>
      <w:numPr>
        <w:ilvl w:val="3"/>
        <w:numId w:val="16"/>
      </w:numPr>
      <w:ind w:left="0"/>
      <w:outlineLvl w:val="3"/>
    </w:pPr>
    <w:rPr>
      <w:b/>
      <w:bCs/>
    </w:rPr>
  </w:style>
  <w:style w:type="paragraph" w:styleId="Balk5">
    <w:name w:val="heading 5"/>
    <w:basedOn w:val="Normal"/>
    <w:next w:val="Normal"/>
    <w:link w:val="Balk5Char"/>
    <w:uiPriority w:val="9"/>
    <w:unhideWhenUsed/>
    <w:qFormat/>
    <w:rsid w:val="77C68CD3"/>
    <w:pPr>
      <w:keepNext/>
      <w:keepLines/>
      <w:spacing w:before="40" w:after="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unhideWhenUsed/>
    <w:qFormat/>
    <w:rsid w:val="77C68CD3"/>
    <w:pPr>
      <w:keepNext/>
      <w:keepLines/>
      <w:spacing w:before="40" w:after="0"/>
      <w:outlineLvl w:val="5"/>
    </w:pPr>
    <w:rPr>
      <w:rFonts w:asciiTheme="majorHAnsi" w:eastAsiaTheme="majorEastAsia" w:hAnsiTheme="majorHAnsi" w:cstheme="majorBidi"/>
      <w:color w:val="1F4D78"/>
    </w:rPr>
  </w:style>
  <w:style w:type="paragraph" w:styleId="Balk7">
    <w:name w:val="heading 7"/>
    <w:basedOn w:val="Normal"/>
    <w:next w:val="Normal"/>
    <w:link w:val="Balk7Char"/>
    <w:uiPriority w:val="9"/>
    <w:unhideWhenUsed/>
    <w:qFormat/>
    <w:rsid w:val="77C68CD3"/>
    <w:pPr>
      <w:keepNext/>
      <w:keepLines/>
      <w:spacing w:before="40" w:after="0"/>
      <w:outlineLvl w:val="6"/>
    </w:pPr>
    <w:rPr>
      <w:rFonts w:asciiTheme="majorHAnsi" w:eastAsiaTheme="majorEastAsia" w:hAnsiTheme="majorHAnsi" w:cstheme="majorBidi"/>
      <w:i/>
      <w:iCs/>
      <w:color w:val="1F4D78"/>
    </w:rPr>
  </w:style>
  <w:style w:type="paragraph" w:styleId="Balk8">
    <w:name w:val="heading 8"/>
    <w:basedOn w:val="Normal"/>
    <w:next w:val="Normal"/>
    <w:link w:val="Balk8Char"/>
    <w:uiPriority w:val="9"/>
    <w:unhideWhenUsed/>
    <w:qFormat/>
    <w:rsid w:val="77C68CD3"/>
    <w:pPr>
      <w:keepNext/>
      <w:keepLines/>
      <w:spacing w:before="40" w:after="0"/>
      <w:outlineLvl w:val="7"/>
    </w:pPr>
    <w:rPr>
      <w:rFonts w:asciiTheme="majorHAnsi" w:eastAsiaTheme="majorEastAsia" w:hAnsiTheme="majorHAnsi" w:cstheme="majorBidi"/>
      <w:color w:val="272727"/>
      <w:sz w:val="21"/>
      <w:szCs w:val="21"/>
    </w:rPr>
  </w:style>
  <w:style w:type="paragraph" w:styleId="Balk9">
    <w:name w:val="heading 9"/>
    <w:basedOn w:val="Normal"/>
    <w:next w:val="Normal"/>
    <w:link w:val="Balk9Char"/>
    <w:uiPriority w:val="9"/>
    <w:unhideWhenUsed/>
    <w:qFormat/>
    <w:rsid w:val="77C68CD3"/>
    <w:pPr>
      <w:keepNext/>
      <w:keepLines/>
      <w:spacing w:before="40" w:after="0"/>
      <w:outlineLvl w:val="8"/>
    </w:pPr>
    <w:rPr>
      <w:rFonts w:asciiTheme="majorHAnsi" w:eastAsiaTheme="majorEastAsia" w:hAnsiTheme="majorHAnsi" w:cstheme="majorBidi"/>
      <w:i/>
      <w:iCs/>
      <w:color w:val="272727"/>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uiPriority w:val="99"/>
    <w:unhideWhenUsed/>
    <w:rsid w:val="00E25BBA"/>
    <w:rPr>
      <w:color w:val="0000FF"/>
      <w:u w:val="single"/>
    </w:rPr>
  </w:style>
  <w:style w:type="paragraph" w:styleId="BalonMetni">
    <w:name w:val="Balloon Text"/>
    <w:basedOn w:val="Normal"/>
    <w:link w:val="BalonMetniChar"/>
    <w:uiPriority w:val="99"/>
    <w:semiHidden/>
    <w:unhideWhenUsed/>
    <w:rsid w:val="77C68CD3"/>
    <w:pPr>
      <w:spacing w:after="0"/>
    </w:pPr>
    <w:rPr>
      <w:rFonts w:ascii="Tahoma" w:hAnsi="Tahoma" w:cs="Tahoma"/>
      <w:sz w:val="16"/>
      <w:szCs w:val="16"/>
    </w:rPr>
  </w:style>
  <w:style w:type="character" w:customStyle="1" w:styleId="BalonMetniChar">
    <w:name w:val="Balon Metni Char"/>
    <w:link w:val="BalonMetni"/>
    <w:uiPriority w:val="99"/>
    <w:semiHidden/>
    <w:rsid w:val="77C68CD3"/>
    <w:rPr>
      <w:rFonts w:ascii="Tahoma" w:hAnsi="Tahoma" w:cs="Tahoma"/>
      <w:noProof w:val="0"/>
      <w:sz w:val="16"/>
      <w:szCs w:val="16"/>
      <w:lang w:val="en-GB"/>
    </w:rPr>
  </w:style>
  <w:style w:type="paragraph" w:styleId="stBilgi">
    <w:name w:val="header"/>
    <w:basedOn w:val="Normal"/>
    <w:link w:val="stBilgiChar"/>
    <w:uiPriority w:val="99"/>
    <w:unhideWhenUsed/>
    <w:rsid w:val="77C68CD3"/>
    <w:pPr>
      <w:tabs>
        <w:tab w:val="center" w:pos="4536"/>
        <w:tab w:val="right" w:pos="9072"/>
      </w:tabs>
    </w:pPr>
  </w:style>
  <w:style w:type="character" w:customStyle="1" w:styleId="stBilgiChar">
    <w:name w:val="Üst Bilgi Char"/>
    <w:link w:val="stBilgi"/>
    <w:uiPriority w:val="99"/>
    <w:rsid w:val="77C68CD3"/>
    <w:rPr>
      <w:noProof w:val="0"/>
      <w:sz w:val="22"/>
      <w:szCs w:val="22"/>
      <w:lang w:val="en-GB" w:eastAsia="en-US"/>
    </w:rPr>
  </w:style>
  <w:style w:type="paragraph" w:styleId="AltBilgi">
    <w:name w:val="footer"/>
    <w:basedOn w:val="Normal"/>
    <w:link w:val="AltBilgiChar"/>
    <w:uiPriority w:val="99"/>
    <w:unhideWhenUsed/>
    <w:rsid w:val="77C68CD3"/>
    <w:pPr>
      <w:tabs>
        <w:tab w:val="center" w:pos="4536"/>
        <w:tab w:val="right" w:pos="9072"/>
      </w:tabs>
    </w:pPr>
  </w:style>
  <w:style w:type="character" w:customStyle="1" w:styleId="AltBilgiChar">
    <w:name w:val="Alt Bilgi Char"/>
    <w:link w:val="AltBilgi"/>
    <w:uiPriority w:val="99"/>
    <w:rsid w:val="77C68CD3"/>
    <w:rPr>
      <w:noProof w:val="0"/>
      <w:sz w:val="22"/>
      <w:szCs w:val="22"/>
      <w:lang w:val="en-GB" w:eastAsia="en-US"/>
    </w:rPr>
  </w:style>
  <w:style w:type="paragraph" w:styleId="ListeParagraf">
    <w:name w:val="List Paragraph"/>
    <w:basedOn w:val="Normal"/>
    <w:uiPriority w:val="34"/>
    <w:qFormat/>
    <w:rsid w:val="77C68CD3"/>
    <w:pPr>
      <w:ind w:left="720"/>
      <w:contextualSpacing/>
    </w:pPr>
  </w:style>
  <w:style w:type="character" w:customStyle="1" w:styleId="Balk1Char">
    <w:name w:val="Başlık 1 Char"/>
    <w:basedOn w:val="VarsaylanParagrafYazTipi"/>
    <w:link w:val="Balk1"/>
    <w:uiPriority w:val="1"/>
    <w:rsid w:val="77C68CD3"/>
    <w:rPr>
      <w:rFonts w:ascii="Century Gothic" w:eastAsia="Calibri" w:hAnsi="Century Gothic" w:cs="Times New Roman"/>
      <w:b/>
      <w:bCs/>
      <w:noProof w:val="0"/>
      <w:sz w:val="24"/>
      <w:szCs w:val="24"/>
      <w:lang w:val="en-GB" w:eastAsia="en-US"/>
    </w:rPr>
  </w:style>
  <w:style w:type="character" w:customStyle="1" w:styleId="Balk2Char">
    <w:name w:val="Başlık 2 Char"/>
    <w:basedOn w:val="VarsaylanParagrafYazTipi"/>
    <w:link w:val="Balk2"/>
    <w:uiPriority w:val="1"/>
    <w:rsid w:val="77C68CD3"/>
    <w:rPr>
      <w:rFonts w:ascii="Century Gothic" w:eastAsia="Calibri" w:hAnsi="Century Gothic" w:cs="Times New Roman"/>
      <w:b/>
      <w:bCs/>
      <w:noProof w:val="0"/>
      <w:sz w:val="22"/>
      <w:szCs w:val="22"/>
      <w:lang w:val="en-GB" w:eastAsia="en-US"/>
    </w:rPr>
  </w:style>
  <w:style w:type="character" w:customStyle="1" w:styleId="Balk3Char">
    <w:name w:val="Başlık 3 Char"/>
    <w:basedOn w:val="VarsaylanParagrafYazTipi"/>
    <w:link w:val="Balk3"/>
    <w:uiPriority w:val="9"/>
    <w:rsid w:val="77C68CD3"/>
    <w:rPr>
      <w:rFonts w:ascii="Century Gothic" w:eastAsia="Calibri" w:hAnsi="Century Gothic" w:cs="Times New Roman"/>
      <w:b/>
      <w:bCs/>
      <w:noProof w:val="0"/>
      <w:lang w:val="en-GB" w:eastAsia="en-US"/>
    </w:rPr>
  </w:style>
  <w:style w:type="character" w:customStyle="1" w:styleId="Balk4Char">
    <w:name w:val="Başlık 4 Char"/>
    <w:basedOn w:val="VarsaylanParagrafYazTipi"/>
    <w:link w:val="Balk4"/>
    <w:uiPriority w:val="9"/>
    <w:rsid w:val="77C68CD3"/>
    <w:rPr>
      <w:rFonts w:ascii="Century Gothic" w:eastAsia="Calibri" w:hAnsi="Century Gothic" w:cs="Times New Roman"/>
      <w:b/>
      <w:bCs/>
      <w:noProof w:val="0"/>
      <w:sz w:val="18"/>
      <w:szCs w:val="18"/>
      <w:lang w:val="en-GB" w:eastAsia="en-US"/>
    </w:rPr>
  </w:style>
  <w:style w:type="table" w:styleId="TabloKlavuzu">
    <w:name w:val="Table Grid"/>
    <w:basedOn w:val="NormalTablo"/>
    <w:uiPriority w:val="59"/>
    <w:rsid w:val="00B1691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YerTutucuMetni">
    <w:name w:val="Placeholder Text"/>
    <w:basedOn w:val="VarsaylanParagrafYazTipi"/>
    <w:uiPriority w:val="99"/>
    <w:semiHidden/>
    <w:rsid w:val="00B1691B"/>
    <w:rPr>
      <w:color w:val="808080"/>
    </w:rPr>
  </w:style>
  <w:style w:type="paragraph" w:customStyle="1" w:styleId="Default">
    <w:name w:val="Default"/>
    <w:rsid w:val="00B1691B"/>
    <w:pPr>
      <w:autoSpaceDE w:val="0"/>
      <w:autoSpaceDN w:val="0"/>
      <w:adjustRightInd w:val="0"/>
    </w:pPr>
    <w:rPr>
      <w:rFonts w:ascii="Times New Roman" w:eastAsiaTheme="minorHAnsi" w:hAnsi="Times New Roman"/>
      <w:color w:val="000000"/>
      <w:sz w:val="24"/>
      <w:szCs w:val="24"/>
      <w:lang w:eastAsia="en-US"/>
    </w:rPr>
  </w:style>
  <w:style w:type="table" w:customStyle="1" w:styleId="TabloKlavuzu1">
    <w:name w:val="Tablo Kılavuzu1"/>
    <w:basedOn w:val="NormalTablo"/>
    <w:next w:val="TabloKlavuzu"/>
    <w:uiPriority w:val="39"/>
    <w:rsid w:val="00B1691B"/>
    <w:rPr>
      <w:rFonts w:eastAsia="Times New Roman"/>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1">
    <w:name w:val="toc 1"/>
    <w:basedOn w:val="Normal"/>
    <w:next w:val="Normal"/>
    <w:uiPriority w:val="39"/>
    <w:unhideWhenUsed/>
    <w:rsid w:val="77C68CD3"/>
    <w:pPr>
      <w:spacing w:after="100"/>
    </w:pPr>
  </w:style>
  <w:style w:type="paragraph" w:styleId="T2">
    <w:name w:val="toc 2"/>
    <w:basedOn w:val="Normal"/>
    <w:next w:val="Normal"/>
    <w:uiPriority w:val="39"/>
    <w:unhideWhenUsed/>
    <w:rsid w:val="77C68CD3"/>
    <w:pPr>
      <w:spacing w:after="100"/>
      <w:ind w:left="180"/>
    </w:pPr>
  </w:style>
  <w:style w:type="paragraph" w:styleId="T3">
    <w:name w:val="toc 3"/>
    <w:basedOn w:val="Normal"/>
    <w:next w:val="Normal"/>
    <w:uiPriority w:val="39"/>
    <w:unhideWhenUsed/>
    <w:rsid w:val="77C68CD3"/>
    <w:pPr>
      <w:spacing w:after="100"/>
      <w:ind w:left="360"/>
    </w:pPr>
  </w:style>
  <w:style w:type="paragraph" w:styleId="KonuBal">
    <w:name w:val="Title"/>
    <w:basedOn w:val="Normal"/>
    <w:next w:val="Normal"/>
    <w:link w:val="KonuBalChar"/>
    <w:uiPriority w:val="10"/>
    <w:qFormat/>
    <w:rsid w:val="77C68CD3"/>
    <w:pPr>
      <w:spacing w:after="0"/>
      <w:contextualSpacing/>
    </w:pPr>
    <w:rPr>
      <w:rFonts w:asciiTheme="majorHAnsi" w:eastAsiaTheme="majorEastAsia" w:hAnsiTheme="majorHAnsi" w:cstheme="majorBidi"/>
      <w:sz w:val="56"/>
      <w:szCs w:val="56"/>
    </w:rPr>
  </w:style>
  <w:style w:type="paragraph" w:styleId="Altyaz">
    <w:name w:val="Subtitle"/>
    <w:basedOn w:val="Normal"/>
    <w:next w:val="Normal"/>
    <w:link w:val="AltyazChar"/>
    <w:uiPriority w:val="11"/>
    <w:qFormat/>
    <w:rsid w:val="77C68CD3"/>
    <w:rPr>
      <w:rFonts w:eastAsiaTheme="minorEastAsia"/>
      <w:color w:val="5A5A5A"/>
    </w:rPr>
  </w:style>
  <w:style w:type="paragraph" w:styleId="Alnt">
    <w:name w:val="Quote"/>
    <w:basedOn w:val="Normal"/>
    <w:next w:val="Normal"/>
    <w:link w:val="AlntChar"/>
    <w:uiPriority w:val="29"/>
    <w:qFormat/>
    <w:rsid w:val="77C68CD3"/>
    <w:pPr>
      <w:spacing w:before="200"/>
      <w:ind w:left="864" w:right="864"/>
      <w:jc w:val="center"/>
    </w:pPr>
    <w:rPr>
      <w:i/>
      <w:iCs/>
      <w:color w:val="404040" w:themeColor="text1" w:themeTint="BF"/>
    </w:rPr>
  </w:style>
  <w:style w:type="paragraph" w:styleId="GlAlnt">
    <w:name w:val="Intense Quote"/>
    <w:basedOn w:val="Normal"/>
    <w:next w:val="Normal"/>
    <w:link w:val="GlAlntChar"/>
    <w:uiPriority w:val="30"/>
    <w:qFormat/>
    <w:rsid w:val="77C68CD3"/>
    <w:pPr>
      <w:spacing w:before="360" w:after="360"/>
      <w:ind w:left="864" w:right="864"/>
      <w:jc w:val="center"/>
    </w:pPr>
    <w:rPr>
      <w:i/>
      <w:iCs/>
      <w:color w:val="5B9BD5" w:themeColor="accent1"/>
    </w:rPr>
  </w:style>
  <w:style w:type="character" w:customStyle="1" w:styleId="Balk5Char">
    <w:name w:val="Başlık 5 Char"/>
    <w:basedOn w:val="VarsaylanParagrafYazTipi"/>
    <w:link w:val="Balk5"/>
    <w:uiPriority w:val="9"/>
    <w:rsid w:val="77C68CD3"/>
    <w:rPr>
      <w:rFonts w:asciiTheme="majorHAnsi" w:eastAsiaTheme="majorEastAsia" w:hAnsiTheme="majorHAnsi" w:cstheme="majorBidi"/>
      <w:noProof w:val="0"/>
      <w:color w:val="2E74B5" w:themeColor="accent1" w:themeShade="BF"/>
      <w:lang w:val="en-GB"/>
    </w:rPr>
  </w:style>
  <w:style w:type="character" w:customStyle="1" w:styleId="Balk6Char">
    <w:name w:val="Başlık 6 Char"/>
    <w:basedOn w:val="VarsaylanParagrafYazTipi"/>
    <w:link w:val="Balk6"/>
    <w:uiPriority w:val="9"/>
    <w:rsid w:val="77C68CD3"/>
    <w:rPr>
      <w:rFonts w:asciiTheme="majorHAnsi" w:eastAsiaTheme="majorEastAsia" w:hAnsiTheme="majorHAnsi" w:cstheme="majorBidi"/>
      <w:noProof w:val="0"/>
      <w:color w:val="1F4D78"/>
      <w:lang w:val="en-GB"/>
    </w:rPr>
  </w:style>
  <w:style w:type="character" w:customStyle="1" w:styleId="Balk7Char">
    <w:name w:val="Başlık 7 Char"/>
    <w:basedOn w:val="VarsaylanParagrafYazTipi"/>
    <w:link w:val="Balk7"/>
    <w:uiPriority w:val="9"/>
    <w:rsid w:val="77C68CD3"/>
    <w:rPr>
      <w:rFonts w:asciiTheme="majorHAnsi" w:eastAsiaTheme="majorEastAsia" w:hAnsiTheme="majorHAnsi" w:cstheme="majorBidi"/>
      <w:i/>
      <w:iCs/>
      <w:noProof w:val="0"/>
      <w:color w:val="1F4D78"/>
      <w:lang w:val="en-GB"/>
    </w:rPr>
  </w:style>
  <w:style w:type="character" w:customStyle="1" w:styleId="Balk8Char">
    <w:name w:val="Başlık 8 Char"/>
    <w:basedOn w:val="VarsaylanParagrafYazTipi"/>
    <w:link w:val="Balk8"/>
    <w:uiPriority w:val="9"/>
    <w:rsid w:val="77C68CD3"/>
    <w:rPr>
      <w:rFonts w:asciiTheme="majorHAnsi" w:eastAsiaTheme="majorEastAsia" w:hAnsiTheme="majorHAnsi" w:cstheme="majorBidi"/>
      <w:noProof w:val="0"/>
      <w:color w:val="272727"/>
      <w:sz w:val="21"/>
      <w:szCs w:val="21"/>
      <w:lang w:val="en-GB"/>
    </w:rPr>
  </w:style>
  <w:style w:type="character" w:customStyle="1" w:styleId="Balk9Char">
    <w:name w:val="Başlık 9 Char"/>
    <w:basedOn w:val="VarsaylanParagrafYazTipi"/>
    <w:link w:val="Balk9"/>
    <w:uiPriority w:val="9"/>
    <w:rsid w:val="77C68CD3"/>
    <w:rPr>
      <w:rFonts w:asciiTheme="majorHAnsi" w:eastAsiaTheme="majorEastAsia" w:hAnsiTheme="majorHAnsi" w:cstheme="majorBidi"/>
      <w:i/>
      <w:iCs/>
      <w:noProof w:val="0"/>
      <w:color w:val="272727"/>
      <w:sz w:val="21"/>
      <w:szCs w:val="21"/>
      <w:lang w:val="en-GB"/>
    </w:rPr>
  </w:style>
  <w:style w:type="character" w:customStyle="1" w:styleId="KonuBalChar">
    <w:name w:val="Konu Başlığı Char"/>
    <w:basedOn w:val="VarsaylanParagrafYazTipi"/>
    <w:link w:val="KonuBal"/>
    <w:uiPriority w:val="10"/>
    <w:rsid w:val="77C68CD3"/>
    <w:rPr>
      <w:rFonts w:asciiTheme="majorHAnsi" w:eastAsiaTheme="majorEastAsia" w:hAnsiTheme="majorHAnsi" w:cstheme="majorBidi"/>
      <w:noProof w:val="0"/>
      <w:sz w:val="56"/>
      <w:szCs w:val="56"/>
      <w:lang w:val="en-GB"/>
    </w:rPr>
  </w:style>
  <w:style w:type="character" w:customStyle="1" w:styleId="AltyazChar">
    <w:name w:val="Altyazı Char"/>
    <w:basedOn w:val="VarsaylanParagrafYazTipi"/>
    <w:link w:val="Altyaz"/>
    <w:uiPriority w:val="11"/>
    <w:rsid w:val="77C68CD3"/>
    <w:rPr>
      <w:rFonts w:ascii="Calibri" w:eastAsiaTheme="minorEastAsia" w:hAnsi="Calibri" w:cs="Times New Roman"/>
      <w:noProof w:val="0"/>
      <w:color w:val="5A5A5A"/>
      <w:lang w:val="en-GB"/>
    </w:rPr>
  </w:style>
  <w:style w:type="character" w:customStyle="1" w:styleId="AlntChar">
    <w:name w:val="Alıntı Char"/>
    <w:basedOn w:val="VarsaylanParagrafYazTipi"/>
    <w:link w:val="Alnt"/>
    <w:uiPriority w:val="29"/>
    <w:rsid w:val="77C68CD3"/>
    <w:rPr>
      <w:i/>
      <w:iCs/>
      <w:noProof w:val="0"/>
      <w:color w:val="404040" w:themeColor="text1" w:themeTint="BF"/>
      <w:lang w:val="en-GB"/>
    </w:rPr>
  </w:style>
  <w:style w:type="character" w:customStyle="1" w:styleId="GlAlntChar">
    <w:name w:val="Güçlü Alıntı Char"/>
    <w:basedOn w:val="VarsaylanParagrafYazTipi"/>
    <w:link w:val="GlAlnt"/>
    <w:uiPriority w:val="30"/>
    <w:rsid w:val="77C68CD3"/>
    <w:rPr>
      <w:i/>
      <w:iCs/>
      <w:noProof w:val="0"/>
      <w:color w:val="5B9BD5" w:themeColor="accent1"/>
      <w:lang w:val="en-GB"/>
    </w:rPr>
  </w:style>
  <w:style w:type="paragraph" w:styleId="T4">
    <w:name w:val="toc 4"/>
    <w:basedOn w:val="Normal"/>
    <w:next w:val="Normal"/>
    <w:uiPriority w:val="39"/>
    <w:unhideWhenUsed/>
    <w:rsid w:val="77C68CD3"/>
    <w:pPr>
      <w:spacing w:after="100"/>
      <w:ind w:left="660"/>
    </w:pPr>
  </w:style>
  <w:style w:type="paragraph" w:styleId="T5">
    <w:name w:val="toc 5"/>
    <w:basedOn w:val="Normal"/>
    <w:next w:val="Normal"/>
    <w:uiPriority w:val="39"/>
    <w:unhideWhenUsed/>
    <w:rsid w:val="77C68CD3"/>
    <w:pPr>
      <w:spacing w:after="100"/>
      <w:ind w:left="880"/>
    </w:pPr>
  </w:style>
  <w:style w:type="paragraph" w:styleId="T6">
    <w:name w:val="toc 6"/>
    <w:basedOn w:val="Normal"/>
    <w:next w:val="Normal"/>
    <w:uiPriority w:val="39"/>
    <w:unhideWhenUsed/>
    <w:rsid w:val="77C68CD3"/>
    <w:pPr>
      <w:spacing w:after="100"/>
      <w:ind w:left="1100"/>
    </w:pPr>
  </w:style>
  <w:style w:type="paragraph" w:styleId="T7">
    <w:name w:val="toc 7"/>
    <w:basedOn w:val="Normal"/>
    <w:next w:val="Normal"/>
    <w:uiPriority w:val="39"/>
    <w:unhideWhenUsed/>
    <w:rsid w:val="77C68CD3"/>
    <w:pPr>
      <w:spacing w:after="100"/>
      <w:ind w:left="1320"/>
    </w:pPr>
  </w:style>
  <w:style w:type="paragraph" w:styleId="T8">
    <w:name w:val="toc 8"/>
    <w:basedOn w:val="Normal"/>
    <w:next w:val="Normal"/>
    <w:uiPriority w:val="39"/>
    <w:unhideWhenUsed/>
    <w:rsid w:val="77C68CD3"/>
    <w:pPr>
      <w:spacing w:after="100"/>
      <w:ind w:left="1540"/>
    </w:pPr>
  </w:style>
  <w:style w:type="paragraph" w:styleId="T9">
    <w:name w:val="toc 9"/>
    <w:basedOn w:val="Normal"/>
    <w:next w:val="Normal"/>
    <w:uiPriority w:val="39"/>
    <w:unhideWhenUsed/>
    <w:rsid w:val="77C68CD3"/>
    <w:pPr>
      <w:spacing w:after="100"/>
      <w:ind w:left="1760"/>
    </w:pPr>
  </w:style>
  <w:style w:type="paragraph" w:styleId="SonNotMetni">
    <w:name w:val="endnote text"/>
    <w:basedOn w:val="Normal"/>
    <w:link w:val="SonNotMetniChar"/>
    <w:uiPriority w:val="99"/>
    <w:semiHidden/>
    <w:unhideWhenUsed/>
    <w:rsid w:val="77C68CD3"/>
    <w:pPr>
      <w:spacing w:after="0"/>
    </w:pPr>
    <w:rPr>
      <w:sz w:val="20"/>
      <w:szCs w:val="20"/>
    </w:rPr>
  </w:style>
  <w:style w:type="character" w:customStyle="1" w:styleId="SonNotMetniChar">
    <w:name w:val="Son Not Metni Char"/>
    <w:basedOn w:val="VarsaylanParagrafYazTipi"/>
    <w:link w:val="SonNotMetni"/>
    <w:uiPriority w:val="99"/>
    <w:semiHidden/>
    <w:rsid w:val="77C68CD3"/>
    <w:rPr>
      <w:noProof w:val="0"/>
      <w:sz w:val="20"/>
      <w:szCs w:val="20"/>
      <w:lang w:val="en-GB"/>
    </w:rPr>
  </w:style>
  <w:style w:type="paragraph" w:styleId="DipnotMetni">
    <w:name w:val="footnote text"/>
    <w:basedOn w:val="Normal"/>
    <w:link w:val="DipnotMetniChar"/>
    <w:uiPriority w:val="99"/>
    <w:semiHidden/>
    <w:unhideWhenUsed/>
    <w:rsid w:val="77C68CD3"/>
    <w:pPr>
      <w:spacing w:after="0"/>
    </w:pPr>
    <w:rPr>
      <w:sz w:val="20"/>
      <w:szCs w:val="20"/>
    </w:rPr>
  </w:style>
  <w:style w:type="character" w:customStyle="1" w:styleId="DipnotMetniChar">
    <w:name w:val="Dipnot Metni Char"/>
    <w:basedOn w:val="VarsaylanParagrafYazTipi"/>
    <w:link w:val="DipnotMetni"/>
    <w:uiPriority w:val="99"/>
    <w:semiHidden/>
    <w:rsid w:val="77C68CD3"/>
    <w:rPr>
      <w:noProof w:val="0"/>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576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0.png"/><Relationship Id="rId68" Type="http://schemas.openxmlformats.org/officeDocument/2006/relationships/image" Target="media/image55.png"/><Relationship Id="rId84" Type="http://schemas.microsoft.com/office/2007/relationships/hdphoto" Target="media/hdphoto5.wdp"/><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numbering" Target="numbering.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microsoft.com/office/2007/relationships/hdphoto" Target="media/hdphoto1.wdp"/><Relationship Id="rId56" Type="http://schemas.openxmlformats.org/officeDocument/2006/relationships/image" Target="media/image45.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3.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6.png"/><Relationship Id="rId85" Type="http://schemas.openxmlformats.org/officeDocument/2006/relationships/image" Target="media/image7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4.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png"/><Relationship Id="rId62" Type="http://schemas.microsoft.com/office/2007/relationships/hdphoto" Target="media/hdphoto3.wdp"/><Relationship Id="rId70" Type="http://schemas.openxmlformats.org/officeDocument/2006/relationships/image" Target="media/image57.png"/><Relationship Id="rId75" Type="http://schemas.openxmlformats.org/officeDocument/2006/relationships/image" Target="media/image61.png"/><Relationship Id="rId83"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microsoft.com/office/2007/relationships/hdphoto" Target="media/hdphoto2.wdp"/><Relationship Id="rId65" Type="http://schemas.openxmlformats.org/officeDocument/2006/relationships/image" Target="media/image52.png"/><Relationship Id="rId73" Type="http://schemas.microsoft.com/office/2007/relationships/hdphoto" Target="media/hdphoto4.wdp"/><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7" Type="http://schemas.openxmlformats.org/officeDocument/2006/relationships/settings" Target="setting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3.png"/><Relationship Id="rId87"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image" Target="media/image68.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ee71c04-a414-44ad-a5f4-4737c2ae751a">
      <Terms xmlns="http://schemas.microsoft.com/office/infopath/2007/PartnerControls"/>
    </lcf76f155ced4ddcb4097134ff3c332f>
    <TaxCatchAll xmlns="3644145e-9c16-4844-afe4-49a170ae6383" xsi:nil="true"/>
    <timestamp xmlns="1ee71c04-a414-44ad-a5f4-4737c2ae751a" xsi:nil="true"/>
  </documentManagement>
</p:properties>
</file>

<file path=customXml/item3.xml><?xml version="1.0" encoding="utf-8"?>
<ct:contentTypeSchema xmlns:ct="http://schemas.microsoft.com/office/2006/metadata/contentType" xmlns:ma="http://schemas.microsoft.com/office/2006/metadata/properties/metaAttributes" ct:_="" ma:_="" ma:contentTypeName="Belge" ma:contentTypeID="0x0101002326A8FB55D81C438E6E33BC228A83CE" ma:contentTypeVersion="19" ma:contentTypeDescription="Yeni belge oluşturun." ma:contentTypeScope="" ma:versionID="7e2162b0c4fd14123c5ea52b7c0bf36d">
  <xsd:schema xmlns:xsd="http://www.w3.org/2001/XMLSchema" xmlns:xs="http://www.w3.org/2001/XMLSchema" xmlns:p="http://schemas.microsoft.com/office/2006/metadata/properties" xmlns:ns2="1ee71c04-a414-44ad-a5f4-4737c2ae751a" xmlns:ns3="3644145e-9c16-4844-afe4-49a170ae6383" targetNamespace="http://schemas.microsoft.com/office/2006/metadata/properties" ma:root="true" ma:fieldsID="d7cb01bd8f89e7006f72a6be25af80e5" ns2:_="" ns3:_="">
    <xsd:import namespace="1ee71c04-a414-44ad-a5f4-4737c2ae751a"/>
    <xsd:import namespace="3644145e-9c16-4844-afe4-49a170ae638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timestamp"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e71c04-a414-44ad-a5f4-4737c2ae75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Resim Etiketleri" ma:readOnly="false" ma:fieldId="{5cf76f15-5ced-4ddc-b409-7134ff3c332f}" ma:taxonomyMulti="true" ma:sspId="3a1f71c1-41d7-43a2-bff5-2b0df5fba897" ma:termSetId="09814cd3-568e-fe90-9814-8d621ff8fb84" ma:anchorId="fba54fb3-c3e1-fe81-a776-ca4b69148c4d" ma:open="true" ma:isKeyword="false">
      <xsd:complexType>
        <xsd:sequence>
          <xsd:element ref="pc:Terms" minOccurs="0" maxOccurs="1"/>
        </xsd:sequence>
      </xsd:complexType>
    </xsd:element>
    <xsd:element name="timestamp" ma:index="24" nillable="true" ma:displayName="time stamp" ma:format="DateTime" ma:internalName="timestamp">
      <xsd:simpleType>
        <xsd:restriction base="dms:DateTim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644145e-9c16-4844-afe4-49a170ae6383" elementFormDefault="qualified">
    <xsd:import namespace="http://schemas.microsoft.com/office/2006/documentManagement/types"/>
    <xsd:import namespace="http://schemas.microsoft.com/office/infopath/2007/PartnerControls"/>
    <xsd:element name="SharedWithUsers" ma:index="14" nillable="true" ma:displayName="Paylaşılanl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Ayrıntıları ile Paylaşıldı" ma:internalName="SharedWithDetails" ma:readOnly="true">
      <xsd:simpleType>
        <xsd:restriction base="dms:Note">
          <xsd:maxLength value="255"/>
        </xsd:restriction>
      </xsd:simpleType>
    </xsd:element>
    <xsd:element name="TaxCatchAll" ma:index="23" nillable="true" ma:displayName="Taxonomy Catch All Column" ma:hidden="true" ma:list="{9764e0fe-2c5c-4995-b5db-4fb6ace6deac}" ma:internalName="TaxCatchAll" ma:showField="CatchAllData" ma:web="3644145e-9c16-4844-afe4-49a170ae638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FB15DB-EDE3-4E0E-B232-4603BE44454E}">
  <ds:schemaRefs>
    <ds:schemaRef ds:uri="http://schemas.microsoft.com/sharepoint/v3/contenttype/forms"/>
  </ds:schemaRefs>
</ds:datastoreItem>
</file>

<file path=customXml/itemProps2.xml><?xml version="1.0" encoding="utf-8"?>
<ds:datastoreItem xmlns:ds="http://schemas.openxmlformats.org/officeDocument/2006/customXml" ds:itemID="{4C65B81D-A96A-4A19-8797-045F612779FC}">
  <ds:schemaRefs>
    <ds:schemaRef ds:uri="http://schemas.microsoft.com/office/2006/metadata/properties"/>
    <ds:schemaRef ds:uri="http://schemas.microsoft.com/office/infopath/2007/PartnerControls"/>
    <ds:schemaRef ds:uri="1ee71c04-a414-44ad-a5f4-4737c2ae751a"/>
    <ds:schemaRef ds:uri="3644145e-9c16-4844-afe4-49a170ae6383"/>
  </ds:schemaRefs>
</ds:datastoreItem>
</file>

<file path=customXml/itemProps3.xml><?xml version="1.0" encoding="utf-8"?>
<ds:datastoreItem xmlns:ds="http://schemas.openxmlformats.org/officeDocument/2006/customXml" ds:itemID="{0F64EE27-8E3A-466E-89D6-E7DBFF0D24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e71c04-a414-44ad-a5f4-4737c2ae751a"/>
    <ds:schemaRef ds:uri="3644145e-9c16-4844-afe4-49a170ae63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9C78905-8303-4BDB-B70A-9A3B6095C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36</Pages>
  <Words>2835</Words>
  <Characters>16160</Characters>
  <Application>Microsoft Office Word</Application>
  <DocSecurity>0</DocSecurity>
  <Lines>134</Lines>
  <Paragraphs>37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18958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hasan.kemahli</dc:creator>
  <cp:keywords/>
  <dc:description/>
  <cp:lastModifiedBy>Devrim Naz Akdaş</cp:lastModifiedBy>
  <cp:revision>3</cp:revision>
  <cp:lastPrinted>2024-08-22T14:03:00Z</cp:lastPrinted>
  <dcterms:created xsi:type="dcterms:W3CDTF">2024-10-01T06:26:00Z</dcterms:created>
  <dcterms:modified xsi:type="dcterms:W3CDTF">2024-10-01T06:34:00Z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0x0101002326A8FB55D81C438E6E33BC228A83CE</vt:lpwstr>
  </property>
  <property fmtid="{D5CDD505-2E9C-101B-9397-08002B2CF9AE}" pid="3" name="MediaServiceImageTags">
    <vt:lpwstr/>
  </property>
</Properties>
</file>